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2676E" w14:textId="3065957C" w:rsidR="00AF7F8F" w:rsidRDefault="00AF7F8F" w:rsidP="00AF7F8F">
      <w:pPr>
        <w:jc w:val="right"/>
        <w:rPr>
          <w:rFonts w:ascii="Times New Roman" w:hAnsi="Times New Roman" w:cs="Times New Roman"/>
          <w:b/>
          <w:i/>
          <w:sz w:val="24"/>
          <w:szCs w:val="24"/>
        </w:rPr>
      </w:pPr>
      <w:bookmarkStart w:id="0" w:name="_GoBack"/>
      <w:bookmarkEnd w:id="0"/>
      <w:r>
        <w:tab/>
      </w:r>
      <w:r>
        <w:tab/>
      </w:r>
      <w:r>
        <w:tab/>
      </w:r>
      <w:r>
        <w:tab/>
      </w:r>
      <w:r>
        <w:tab/>
      </w:r>
      <w:r>
        <w:tab/>
      </w:r>
      <w:r>
        <w:tab/>
      </w:r>
      <w:r>
        <w:tab/>
      </w:r>
      <w:r>
        <w:tab/>
      </w:r>
      <w:r>
        <w:tab/>
      </w:r>
      <w:r>
        <w:tab/>
      </w:r>
      <w:r>
        <w:tab/>
      </w:r>
      <w:r>
        <w:tab/>
      </w:r>
      <w:r>
        <w:tab/>
      </w:r>
      <w:r>
        <w:tab/>
      </w:r>
      <w:r>
        <w:tab/>
      </w:r>
      <w:r>
        <w:tab/>
      </w:r>
      <w:r w:rsidRPr="001B03F5">
        <w:rPr>
          <w:rFonts w:ascii="Times New Roman" w:hAnsi="Times New Roman" w:cs="Times New Roman"/>
          <w:b/>
          <w:i/>
          <w:sz w:val="24"/>
          <w:szCs w:val="24"/>
        </w:rPr>
        <w:t>Приложение 1</w:t>
      </w:r>
      <w:r w:rsidR="001B03F5" w:rsidRPr="001B03F5">
        <w:rPr>
          <w:rFonts w:ascii="Times New Roman" w:hAnsi="Times New Roman" w:cs="Times New Roman"/>
          <w:b/>
          <w:i/>
          <w:sz w:val="24"/>
          <w:szCs w:val="24"/>
          <w:lang w:val="en-US"/>
        </w:rPr>
        <w:t>8</w:t>
      </w:r>
    </w:p>
    <w:p w14:paraId="487A497F" w14:textId="77777777" w:rsidR="00F4461C" w:rsidRDefault="00F4461C" w:rsidP="00F4461C">
      <w:pPr>
        <w:spacing w:after="0" w:line="240" w:lineRule="auto"/>
        <w:jc w:val="center"/>
        <w:rPr>
          <w:rFonts w:ascii="Times New Roman" w:eastAsia="Calibri" w:hAnsi="Times New Roman" w:cs="Times New Roman"/>
          <w:b/>
          <w:sz w:val="32"/>
          <w:szCs w:val="32"/>
        </w:rPr>
      </w:pPr>
    </w:p>
    <w:p w14:paraId="73D232E2" w14:textId="77777777" w:rsidR="008A15DA" w:rsidRDefault="008A15DA" w:rsidP="00F4461C">
      <w:pPr>
        <w:spacing w:after="0" w:line="240" w:lineRule="auto"/>
        <w:jc w:val="center"/>
        <w:rPr>
          <w:rFonts w:ascii="Times New Roman" w:eastAsia="Calibri" w:hAnsi="Times New Roman" w:cs="Times New Roman"/>
          <w:b/>
          <w:sz w:val="32"/>
          <w:szCs w:val="32"/>
        </w:rPr>
      </w:pPr>
    </w:p>
    <w:p w14:paraId="39D68D8D" w14:textId="0F7C0F16" w:rsidR="00C505BB" w:rsidRPr="00D734F9" w:rsidRDefault="00F4461C" w:rsidP="00D734F9">
      <w:pPr>
        <w:spacing w:after="0" w:line="240" w:lineRule="auto"/>
        <w:jc w:val="center"/>
        <w:rPr>
          <w:sz w:val="32"/>
          <w:szCs w:val="32"/>
        </w:rPr>
      </w:pPr>
      <w:r w:rsidRPr="00D734F9">
        <w:rPr>
          <w:rFonts w:ascii="Times New Roman" w:eastAsia="Calibri" w:hAnsi="Times New Roman" w:cs="Times New Roman"/>
          <w:b/>
          <w:sz w:val="32"/>
          <w:szCs w:val="32"/>
        </w:rPr>
        <w:t>В</w:t>
      </w:r>
      <w:r w:rsidR="00112141" w:rsidRPr="00D734F9">
        <w:rPr>
          <w:rFonts w:ascii="Times New Roman" w:eastAsia="Calibri" w:hAnsi="Times New Roman" w:cs="Times New Roman"/>
          <w:b/>
          <w:sz w:val="32"/>
          <w:szCs w:val="32"/>
        </w:rPr>
        <w:t xml:space="preserve">идове </w:t>
      </w:r>
      <w:r w:rsidR="00C505BB" w:rsidRPr="00D734F9">
        <w:rPr>
          <w:rFonts w:ascii="Times New Roman" w:eastAsia="Calibri" w:hAnsi="Times New Roman" w:cs="Times New Roman"/>
          <w:b/>
          <w:sz w:val="32"/>
          <w:szCs w:val="32"/>
        </w:rPr>
        <w:t xml:space="preserve">допустими за подкрепа </w:t>
      </w:r>
      <w:r w:rsidR="00112141" w:rsidRPr="00D734F9">
        <w:rPr>
          <w:rFonts w:ascii="Times New Roman" w:eastAsia="Calibri" w:hAnsi="Times New Roman" w:cs="Times New Roman"/>
          <w:b/>
          <w:sz w:val="32"/>
          <w:szCs w:val="32"/>
        </w:rPr>
        <w:t xml:space="preserve">технологии </w:t>
      </w:r>
      <w:r w:rsidR="00C505BB" w:rsidRPr="00D734F9">
        <w:rPr>
          <w:rFonts w:ascii="Times New Roman" w:eastAsia="Calibri" w:hAnsi="Times New Roman" w:cs="Times New Roman"/>
          <w:b/>
          <w:sz w:val="32"/>
          <w:szCs w:val="32"/>
        </w:rPr>
        <w:t>от областта на Индустрия 4.0</w:t>
      </w:r>
    </w:p>
    <w:p w14:paraId="12B7F001" w14:textId="6E036069" w:rsidR="00A947DC" w:rsidRPr="00D734F9" w:rsidRDefault="00A947DC" w:rsidP="00D734F9">
      <w:pPr>
        <w:spacing w:after="0" w:line="240" w:lineRule="auto"/>
        <w:jc w:val="both"/>
        <w:rPr>
          <w:rFonts w:ascii="Times New Roman" w:eastAsia="Calibri" w:hAnsi="Times New Roman" w:cs="Times New Roman"/>
          <w:sz w:val="24"/>
          <w:szCs w:val="24"/>
        </w:rPr>
      </w:pPr>
    </w:p>
    <w:p w14:paraId="34113709" w14:textId="77777777" w:rsidR="008A15DA" w:rsidRDefault="008A15DA" w:rsidP="00881F1A">
      <w:pPr>
        <w:jc w:val="both"/>
      </w:pPr>
    </w:p>
    <w:p w14:paraId="7558B3DE" w14:textId="104751FD" w:rsidR="00C505BB" w:rsidRDefault="00BC7922" w:rsidP="00881F1A">
      <w:pPr>
        <w:jc w:val="both"/>
        <w:rPr>
          <w:rFonts w:ascii="Times New Roman" w:eastAsia="Calibri" w:hAnsi="Times New Roman" w:cs="Times New Roman"/>
          <w:b/>
          <w:sz w:val="24"/>
          <w:szCs w:val="24"/>
        </w:rPr>
      </w:pPr>
      <w:r w:rsidRPr="00D734F9">
        <w:rPr>
          <w:rFonts w:ascii="Times New Roman" w:eastAsia="Calibri" w:hAnsi="Times New Roman" w:cs="Times New Roman"/>
          <w:sz w:val="24"/>
          <w:szCs w:val="24"/>
        </w:rPr>
        <w:t xml:space="preserve">Подкрепата по процедурата </w:t>
      </w:r>
      <w:r w:rsidR="00881F1A" w:rsidRPr="00D734F9">
        <w:rPr>
          <w:rFonts w:ascii="Times New Roman" w:eastAsia="Calibri" w:hAnsi="Times New Roman" w:cs="Times New Roman"/>
          <w:sz w:val="24"/>
          <w:szCs w:val="24"/>
        </w:rPr>
        <w:t>е</w:t>
      </w:r>
      <w:r w:rsidRPr="00D734F9">
        <w:rPr>
          <w:rFonts w:ascii="Times New Roman" w:eastAsia="Calibri" w:hAnsi="Times New Roman" w:cs="Times New Roman"/>
          <w:sz w:val="24"/>
          <w:szCs w:val="24"/>
        </w:rPr>
        <w:t xml:space="preserve"> насочена към</w:t>
      </w:r>
      <w:r w:rsidRPr="003B4E84">
        <w:rPr>
          <w:rFonts w:ascii="Times New Roman" w:eastAsia="Calibri" w:hAnsi="Times New Roman" w:cs="Times New Roman"/>
          <w:b/>
          <w:sz w:val="24"/>
          <w:szCs w:val="24"/>
        </w:rPr>
        <w:t xml:space="preserve"> </w:t>
      </w:r>
      <w:r w:rsidR="00A947DC">
        <w:rPr>
          <w:rFonts w:ascii="Times New Roman" w:eastAsia="Calibri" w:hAnsi="Times New Roman" w:cs="Times New Roman"/>
          <w:b/>
          <w:sz w:val="24"/>
          <w:szCs w:val="24"/>
        </w:rPr>
        <w:t xml:space="preserve">поне едно от </w:t>
      </w:r>
      <w:r w:rsidRPr="003B4E84">
        <w:rPr>
          <w:rFonts w:ascii="Times New Roman" w:eastAsia="Calibri" w:hAnsi="Times New Roman" w:cs="Times New Roman"/>
          <w:b/>
          <w:sz w:val="24"/>
          <w:szCs w:val="24"/>
        </w:rPr>
        <w:t xml:space="preserve">последните четири нива </w:t>
      </w:r>
      <w:r w:rsidRPr="00D734F9">
        <w:rPr>
          <w:rFonts w:ascii="Times New Roman" w:eastAsia="Calibri" w:hAnsi="Times New Roman" w:cs="Times New Roman"/>
          <w:sz w:val="24"/>
          <w:szCs w:val="24"/>
        </w:rPr>
        <w:t>на дигитализация</w:t>
      </w:r>
      <w:r w:rsidR="00F4461C" w:rsidRPr="00D734F9">
        <w:t xml:space="preserve"> </w:t>
      </w:r>
      <w:r w:rsidR="00F4461C" w:rsidRPr="00D734F9">
        <w:rPr>
          <w:rFonts w:ascii="Times New Roman" w:eastAsia="Calibri" w:hAnsi="Times New Roman" w:cs="Times New Roman"/>
          <w:sz w:val="24"/>
          <w:szCs w:val="24"/>
        </w:rPr>
        <w:t>съгласно Индекса на зрялост за Индустрия 4.0</w:t>
      </w:r>
      <w:r w:rsidR="006719B7">
        <w:rPr>
          <w:rStyle w:val="FootnoteReference"/>
          <w:rFonts w:ascii="Times New Roman" w:eastAsia="Calibri" w:hAnsi="Times New Roman" w:cs="Times New Roman"/>
          <w:sz w:val="24"/>
          <w:szCs w:val="24"/>
        </w:rPr>
        <w:footnoteReference w:id="1"/>
      </w:r>
      <w:r w:rsidRPr="00881F1A">
        <w:rPr>
          <w:rFonts w:ascii="Times New Roman" w:eastAsia="Calibri" w:hAnsi="Times New Roman" w:cs="Times New Roman"/>
          <w:sz w:val="24"/>
          <w:szCs w:val="24"/>
        </w:rPr>
        <w:t xml:space="preserve">, в които се развиват необходимите за Индустрия 4.0 технологии: </w:t>
      </w:r>
      <w:r w:rsidR="004E2E83">
        <w:rPr>
          <w:rFonts w:ascii="Times New Roman" w:eastAsia="Calibri" w:hAnsi="Times New Roman" w:cs="Times New Roman"/>
          <w:sz w:val="24"/>
          <w:szCs w:val="24"/>
        </w:rPr>
        <w:t>ниво</w:t>
      </w:r>
      <w:r w:rsidRPr="00881F1A">
        <w:rPr>
          <w:rFonts w:ascii="Times New Roman" w:eastAsia="Calibri" w:hAnsi="Times New Roman" w:cs="Times New Roman"/>
          <w:sz w:val="24"/>
          <w:szCs w:val="24"/>
        </w:rPr>
        <w:t xml:space="preserve"> 3 „Видимост“, </w:t>
      </w:r>
      <w:r w:rsidR="004E2E83">
        <w:rPr>
          <w:rFonts w:ascii="Times New Roman" w:eastAsia="Calibri" w:hAnsi="Times New Roman" w:cs="Times New Roman"/>
          <w:sz w:val="24"/>
          <w:szCs w:val="24"/>
        </w:rPr>
        <w:t>ниво</w:t>
      </w:r>
      <w:r w:rsidRPr="00881F1A">
        <w:rPr>
          <w:rFonts w:ascii="Times New Roman" w:eastAsia="Calibri" w:hAnsi="Times New Roman" w:cs="Times New Roman"/>
          <w:sz w:val="24"/>
          <w:szCs w:val="24"/>
        </w:rPr>
        <w:t xml:space="preserve"> 4 „Прозрачност“, </w:t>
      </w:r>
      <w:r w:rsidR="004E2E83">
        <w:rPr>
          <w:rFonts w:ascii="Times New Roman" w:eastAsia="Calibri" w:hAnsi="Times New Roman" w:cs="Times New Roman"/>
          <w:sz w:val="24"/>
          <w:szCs w:val="24"/>
        </w:rPr>
        <w:t>ниво</w:t>
      </w:r>
      <w:r w:rsidRPr="00881F1A">
        <w:rPr>
          <w:rFonts w:ascii="Times New Roman" w:eastAsia="Calibri" w:hAnsi="Times New Roman" w:cs="Times New Roman"/>
          <w:sz w:val="24"/>
          <w:szCs w:val="24"/>
        </w:rPr>
        <w:t xml:space="preserve"> 5 „Прогнозен капацитет“ и </w:t>
      </w:r>
      <w:r w:rsidR="004E2E83">
        <w:rPr>
          <w:rFonts w:ascii="Times New Roman" w:eastAsia="Calibri" w:hAnsi="Times New Roman" w:cs="Times New Roman"/>
          <w:sz w:val="24"/>
          <w:szCs w:val="24"/>
        </w:rPr>
        <w:t>ниво</w:t>
      </w:r>
      <w:r w:rsidRPr="00881F1A">
        <w:rPr>
          <w:rFonts w:ascii="Times New Roman" w:eastAsia="Calibri" w:hAnsi="Times New Roman" w:cs="Times New Roman"/>
          <w:sz w:val="24"/>
          <w:szCs w:val="24"/>
        </w:rPr>
        <w:t xml:space="preserve"> 6 „Приспособимост“</w:t>
      </w:r>
      <w:r w:rsidR="00F4461C">
        <w:rPr>
          <w:rFonts w:ascii="Times New Roman" w:eastAsia="Calibri" w:hAnsi="Times New Roman" w:cs="Times New Roman"/>
          <w:sz w:val="24"/>
          <w:szCs w:val="24"/>
        </w:rPr>
        <w:t xml:space="preserve"> </w:t>
      </w:r>
      <w:r w:rsidR="00F4461C">
        <w:rPr>
          <w:rFonts w:ascii="Times New Roman" w:eastAsia="Calibri" w:hAnsi="Times New Roman" w:cs="Times New Roman"/>
          <w:sz w:val="24"/>
          <w:szCs w:val="24"/>
          <w:lang w:val="en-US"/>
        </w:rPr>
        <w:t>(</w:t>
      </w:r>
      <w:r w:rsidR="00F4461C">
        <w:rPr>
          <w:rFonts w:ascii="Times New Roman" w:eastAsia="Calibri" w:hAnsi="Times New Roman" w:cs="Times New Roman"/>
          <w:sz w:val="24"/>
          <w:szCs w:val="24"/>
        </w:rPr>
        <w:t>съгласно определени</w:t>
      </w:r>
      <w:r w:rsidR="00F4461C">
        <w:rPr>
          <w:rFonts w:ascii="Times New Roman" w:eastAsia="Calibri" w:hAnsi="Times New Roman" w:cs="Times New Roman"/>
          <w:sz w:val="24"/>
          <w:szCs w:val="24"/>
          <w:lang w:val="en-US"/>
        </w:rPr>
        <w:t>e</w:t>
      </w:r>
      <w:r w:rsidR="00F4461C">
        <w:rPr>
          <w:rFonts w:ascii="Times New Roman" w:eastAsia="Calibri" w:hAnsi="Times New Roman" w:cs="Times New Roman"/>
          <w:sz w:val="24"/>
          <w:szCs w:val="24"/>
        </w:rPr>
        <w:t>то в Приложение 10</w:t>
      </w:r>
      <w:r w:rsidR="00F4461C">
        <w:rPr>
          <w:rFonts w:ascii="Times New Roman" w:eastAsia="Calibri" w:hAnsi="Times New Roman" w:cs="Times New Roman"/>
          <w:sz w:val="24"/>
          <w:szCs w:val="24"/>
          <w:lang w:val="en-US"/>
        </w:rPr>
        <w:t>)</w:t>
      </w:r>
      <w:r w:rsidR="00F4461C">
        <w:rPr>
          <w:rFonts w:ascii="Times New Roman" w:eastAsia="Calibri" w:hAnsi="Times New Roman" w:cs="Times New Roman"/>
          <w:sz w:val="24"/>
          <w:szCs w:val="24"/>
        </w:rPr>
        <w:t>.</w:t>
      </w:r>
    </w:p>
    <w:p w14:paraId="0DC4384D" w14:textId="26B1F708" w:rsidR="008A15DA" w:rsidRDefault="00307E57" w:rsidP="00881F1A">
      <w:pPr>
        <w:jc w:val="both"/>
        <w:rPr>
          <w:rFonts w:ascii="Times New Roman" w:eastAsia="Calibri" w:hAnsi="Times New Roman" w:cs="Times New Roman"/>
          <w:b/>
          <w:sz w:val="24"/>
          <w:szCs w:val="24"/>
        </w:rPr>
      </w:pPr>
      <w:r w:rsidRPr="00D734F9">
        <w:rPr>
          <w:rFonts w:ascii="Times New Roman" w:eastAsia="Calibri" w:hAnsi="Times New Roman" w:cs="Times New Roman"/>
          <w:sz w:val="24"/>
          <w:szCs w:val="24"/>
        </w:rPr>
        <w:t xml:space="preserve">Допустимите за подкрепа по процедурата технологии от </w:t>
      </w:r>
      <w:r w:rsidR="009E5731" w:rsidRPr="00D734F9">
        <w:rPr>
          <w:rFonts w:ascii="Times New Roman" w:eastAsia="Calibri" w:hAnsi="Times New Roman" w:cs="Times New Roman"/>
          <w:sz w:val="24"/>
          <w:szCs w:val="24"/>
        </w:rPr>
        <w:t xml:space="preserve">Индустрия 4.0 са разпределени </w:t>
      </w:r>
      <w:r w:rsidR="00BC67E4" w:rsidRPr="00D734F9">
        <w:rPr>
          <w:rFonts w:ascii="Times New Roman" w:eastAsia="Calibri" w:hAnsi="Times New Roman" w:cs="Times New Roman"/>
          <w:sz w:val="24"/>
          <w:szCs w:val="24"/>
        </w:rPr>
        <w:t xml:space="preserve">в таблицата </w:t>
      </w:r>
      <w:r w:rsidR="00881F1A" w:rsidRPr="00D734F9">
        <w:rPr>
          <w:rFonts w:ascii="Times New Roman" w:eastAsia="Calibri" w:hAnsi="Times New Roman" w:cs="Times New Roman"/>
          <w:sz w:val="24"/>
          <w:szCs w:val="24"/>
        </w:rPr>
        <w:t>по групи</w:t>
      </w:r>
      <w:r w:rsidR="00F4461C" w:rsidRPr="00D734F9">
        <w:rPr>
          <w:rStyle w:val="FootnoteReference"/>
          <w:rFonts w:ascii="Times New Roman" w:eastAsia="Calibri" w:hAnsi="Times New Roman" w:cs="Times New Roman"/>
          <w:sz w:val="24"/>
          <w:szCs w:val="24"/>
        </w:rPr>
        <w:footnoteReference w:id="2"/>
      </w:r>
      <w:r w:rsidR="00881F1A" w:rsidRPr="00D734F9">
        <w:rPr>
          <w:rFonts w:ascii="Times New Roman" w:eastAsia="Calibri" w:hAnsi="Times New Roman" w:cs="Times New Roman"/>
          <w:sz w:val="24"/>
          <w:szCs w:val="24"/>
        </w:rPr>
        <w:t xml:space="preserve">, </w:t>
      </w:r>
      <w:r w:rsidR="009F73B8">
        <w:rPr>
          <w:rFonts w:ascii="Times New Roman" w:eastAsia="Calibri" w:hAnsi="Times New Roman" w:cs="Times New Roman"/>
          <w:sz w:val="24"/>
          <w:szCs w:val="24"/>
        </w:rPr>
        <w:t>съотнесени към</w:t>
      </w:r>
      <w:r w:rsidR="009E5731" w:rsidRPr="00D734F9">
        <w:rPr>
          <w:rFonts w:ascii="Times New Roman" w:eastAsia="Calibri" w:hAnsi="Times New Roman" w:cs="Times New Roman"/>
          <w:sz w:val="24"/>
          <w:szCs w:val="24"/>
        </w:rPr>
        <w:t xml:space="preserve"> нивата</w:t>
      </w:r>
      <w:r w:rsidR="004E2E83" w:rsidRPr="00D734F9">
        <w:rPr>
          <w:rFonts w:ascii="Times New Roman" w:eastAsia="Calibri" w:hAnsi="Times New Roman" w:cs="Times New Roman"/>
          <w:sz w:val="24"/>
          <w:szCs w:val="24"/>
        </w:rPr>
        <w:t xml:space="preserve"> (</w:t>
      </w:r>
      <w:r w:rsidR="003B4E84" w:rsidRPr="00D734F9">
        <w:rPr>
          <w:rFonts w:ascii="Times New Roman" w:eastAsia="Calibri" w:hAnsi="Times New Roman" w:cs="Times New Roman"/>
          <w:sz w:val="24"/>
          <w:szCs w:val="24"/>
        </w:rPr>
        <w:t>етапите</w:t>
      </w:r>
      <w:r w:rsidR="004E2E83" w:rsidRPr="00D734F9">
        <w:rPr>
          <w:rFonts w:ascii="Times New Roman" w:eastAsia="Calibri" w:hAnsi="Times New Roman" w:cs="Times New Roman"/>
          <w:sz w:val="24"/>
          <w:szCs w:val="24"/>
        </w:rPr>
        <w:t>)</w:t>
      </w:r>
      <w:r w:rsidR="009E5731" w:rsidRPr="00D734F9">
        <w:rPr>
          <w:rFonts w:ascii="Times New Roman" w:eastAsia="Calibri" w:hAnsi="Times New Roman" w:cs="Times New Roman"/>
          <w:sz w:val="24"/>
          <w:szCs w:val="24"/>
        </w:rPr>
        <w:t xml:space="preserve"> на дигитализация</w:t>
      </w:r>
      <w:r w:rsidRPr="00D734F9">
        <w:t xml:space="preserve"> </w:t>
      </w:r>
      <w:r w:rsidRPr="00D734F9">
        <w:rPr>
          <w:rFonts w:ascii="Times New Roman" w:eastAsia="Calibri" w:hAnsi="Times New Roman" w:cs="Times New Roman"/>
          <w:sz w:val="24"/>
          <w:szCs w:val="24"/>
        </w:rPr>
        <w:t>съгласно Индекса на зрялост за Индустрия 4.0</w:t>
      </w:r>
      <w:r w:rsidR="005C3EE9" w:rsidRPr="00D734F9">
        <w:rPr>
          <w:rFonts w:ascii="Times New Roman" w:eastAsia="Calibri" w:hAnsi="Times New Roman" w:cs="Times New Roman"/>
          <w:sz w:val="24"/>
          <w:szCs w:val="24"/>
        </w:rPr>
        <w:t>.</w:t>
      </w:r>
    </w:p>
    <w:p w14:paraId="25FECE0F" w14:textId="5A66C045" w:rsidR="003E64EE" w:rsidRDefault="003E64EE" w:rsidP="00881F1A">
      <w:pPr>
        <w:jc w:val="both"/>
        <w:rPr>
          <w:rFonts w:ascii="Times New Roman" w:eastAsia="Calibri" w:hAnsi="Times New Roman" w:cs="Times New Roman"/>
          <w:b/>
          <w:sz w:val="24"/>
          <w:szCs w:val="24"/>
        </w:rPr>
      </w:pPr>
      <w:r w:rsidRPr="00D80D20">
        <w:rPr>
          <w:rFonts w:ascii="Times New Roman" w:eastAsia="Calibri" w:hAnsi="Times New Roman" w:cs="Times New Roman"/>
          <w:b/>
          <w:sz w:val="24"/>
          <w:szCs w:val="24"/>
        </w:rPr>
        <w:t xml:space="preserve">ВАЖНО: Всеки един </w:t>
      </w:r>
      <w:r w:rsidR="007168D8">
        <w:rPr>
          <w:rFonts w:ascii="Times New Roman" w:eastAsia="Calibri" w:hAnsi="Times New Roman" w:cs="Times New Roman"/>
          <w:b/>
          <w:sz w:val="24"/>
          <w:szCs w:val="24"/>
        </w:rPr>
        <w:t>актив (</w:t>
      </w:r>
      <w:r w:rsidRPr="00D80D20">
        <w:rPr>
          <w:rFonts w:ascii="Times New Roman" w:eastAsia="Calibri" w:hAnsi="Times New Roman" w:cs="Times New Roman"/>
          <w:b/>
          <w:sz w:val="24"/>
          <w:szCs w:val="24"/>
        </w:rPr>
        <w:t>ДМА/ДНА</w:t>
      </w:r>
      <w:r w:rsidR="007168D8">
        <w:rPr>
          <w:rFonts w:ascii="Times New Roman" w:eastAsia="Calibri" w:hAnsi="Times New Roman" w:cs="Times New Roman"/>
          <w:b/>
          <w:sz w:val="24"/>
          <w:szCs w:val="24"/>
        </w:rPr>
        <w:t>)</w:t>
      </w:r>
      <w:r w:rsidRPr="00D80D20">
        <w:rPr>
          <w:rFonts w:ascii="Times New Roman" w:eastAsia="Calibri" w:hAnsi="Times New Roman" w:cs="Times New Roman"/>
          <w:b/>
          <w:sz w:val="24"/>
          <w:szCs w:val="24"/>
        </w:rPr>
        <w:t>, заявен в бюджета на проекта, следва да бъде</w:t>
      </w:r>
      <w:r w:rsidR="00606998">
        <w:rPr>
          <w:rFonts w:ascii="Times New Roman" w:eastAsia="Calibri" w:hAnsi="Times New Roman" w:cs="Times New Roman"/>
          <w:b/>
          <w:sz w:val="24"/>
          <w:szCs w:val="24"/>
          <w:lang w:val="en-US"/>
        </w:rPr>
        <w:t xml:space="preserve"> </w:t>
      </w:r>
      <w:r w:rsidR="00606998">
        <w:rPr>
          <w:rFonts w:ascii="Times New Roman" w:eastAsia="Calibri" w:hAnsi="Times New Roman" w:cs="Times New Roman"/>
          <w:b/>
          <w:sz w:val="24"/>
          <w:szCs w:val="24"/>
        </w:rPr>
        <w:t>обоснован като</w:t>
      </w:r>
      <w:r w:rsidRPr="00D80D20">
        <w:rPr>
          <w:rFonts w:ascii="Times New Roman" w:eastAsia="Calibri" w:hAnsi="Times New Roman" w:cs="Times New Roman"/>
          <w:b/>
          <w:sz w:val="24"/>
          <w:szCs w:val="24"/>
        </w:rPr>
        <w:t xml:space="preserve"> </w:t>
      </w:r>
      <w:r w:rsidR="00606998">
        <w:rPr>
          <w:rFonts w:ascii="Times New Roman" w:eastAsia="Calibri" w:hAnsi="Times New Roman" w:cs="Times New Roman"/>
          <w:b/>
          <w:sz w:val="24"/>
          <w:szCs w:val="24"/>
        </w:rPr>
        <w:t>нужен</w:t>
      </w:r>
      <w:r w:rsidR="00606998" w:rsidRPr="00D80D20">
        <w:rPr>
          <w:rFonts w:ascii="Times New Roman" w:eastAsia="Calibri" w:hAnsi="Times New Roman" w:cs="Times New Roman"/>
          <w:b/>
          <w:sz w:val="24"/>
          <w:szCs w:val="24"/>
        </w:rPr>
        <w:t xml:space="preserve"> </w:t>
      </w:r>
      <w:r w:rsidRPr="00D80D20">
        <w:rPr>
          <w:rFonts w:ascii="Times New Roman" w:eastAsia="Calibri" w:hAnsi="Times New Roman" w:cs="Times New Roman"/>
          <w:b/>
          <w:sz w:val="24"/>
          <w:szCs w:val="24"/>
        </w:rPr>
        <w:t xml:space="preserve">за въвеждане на съответната технология и/или да бъде базиран на нея и/или </w:t>
      </w:r>
      <w:r w:rsidR="006401FE" w:rsidRPr="00D80D20">
        <w:rPr>
          <w:rFonts w:ascii="Times New Roman" w:eastAsia="Calibri" w:hAnsi="Times New Roman" w:cs="Times New Roman"/>
          <w:b/>
          <w:sz w:val="24"/>
          <w:szCs w:val="24"/>
        </w:rPr>
        <w:t xml:space="preserve">да притежава </w:t>
      </w:r>
      <w:r w:rsidRPr="00D80D20">
        <w:rPr>
          <w:rFonts w:ascii="Times New Roman" w:eastAsia="Calibri" w:hAnsi="Times New Roman" w:cs="Times New Roman"/>
          <w:b/>
          <w:sz w:val="24"/>
          <w:szCs w:val="24"/>
        </w:rPr>
        <w:t>технол</w:t>
      </w:r>
      <w:r w:rsidRPr="00464BD6">
        <w:rPr>
          <w:rFonts w:ascii="Times New Roman" w:eastAsia="Calibri" w:hAnsi="Times New Roman" w:cs="Times New Roman"/>
          <w:b/>
          <w:sz w:val="24"/>
          <w:szCs w:val="24"/>
        </w:rPr>
        <w:t>огията като техническа характери</w:t>
      </w:r>
      <w:r w:rsidRPr="00D80D20">
        <w:rPr>
          <w:rFonts w:ascii="Times New Roman" w:eastAsia="Calibri" w:hAnsi="Times New Roman" w:cs="Times New Roman"/>
          <w:b/>
          <w:sz w:val="24"/>
          <w:szCs w:val="24"/>
        </w:rPr>
        <w:t>стика/функционалност</w:t>
      </w:r>
      <w:r w:rsidRPr="00204843">
        <w:rPr>
          <w:rFonts w:ascii="Times New Roman" w:eastAsia="Calibri" w:hAnsi="Times New Roman" w:cs="Times New Roman"/>
          <w:sz w:val="24"/>
          <w:szCs w:val="24"/>
        </w:rPr>
        <w:t>.</w:t>
      </w:r>
      <w:r w:rsidR="00204843">
        <w:rPr>
          <w:rFonts w:ascii="Times New Roman" w:eastAsia="Calibri" w:hAnsi="Times New Roman" w:cs="Times New Roman"/>
          <w:sz w:val="24"/>
          <w:szCs w:val="24"/>
        </w:rPr>
        <w:t xml:space="preserve"> </w:t>
      </w:r>
      <w:r w:rsidR="00DF700E" w:rsidRPr="00DF700E">
        <w:rPr>
          <w:rFonts w:ascii="Times New Roman" w:eastAsia="Calibri" w:hAnsi="Times New Roman" w:cs="Times New Roman"/>
          <w:sz w:val="24"/>
          <w:szCs w:val="24"/>
        </w:rPr>
        <w:t>Обосновка за необходимостта и връзката на придобиваните по проекта активи (ДМА/ДНА) със съответната въвеждана в предприятието технология следва да бъде представена в раздел „Допълнителна информация, необходима за оценка на проектното предложение“ от Формуляра за кандидатстване.</w:t>
      </w:r>
      <w:r w:rsidR="00DF700E">
        <w:rPr>
          <w:rFonts w:ascii="Times New Roman" w:eastAsia="Calibri" w:hAnsi="Times New Roman" w:cs="Times New Roman"/>
          <w:sz w:val="24"/>
          <w:szCs w:val="24"/>
        </w:rPr>
        <w:t xml:space="preserve"> </w:t>
      </w:r>
      <w:r w:rsidR="00204843">
        <w:rPr>
          <w:rFonts w:ascii="Times New Roman" w:eastAsia="Calibri" w:hAnsi="Times New Roman" w:cs="Times New Roman"/>
          <w:sz w:val="24"/>
          <w:szCs w:val="24"/>
        </w:rPr>
        <w:t xml:space="preserve">В случай, че даден </w:t>
      </w:r>
      <w:r w:rsidR="00204843" w:rsidRPr="00204843">
        <w:rPr>
          <w:rFonts w:ascii="Times New Roman" w:eastAsia="Calibri" w:hAnsi="Times New Roman" w:cs="Times New Roman"/>
          <w:sz w:val="24"/>
          <w:szCs w:val="24"/>
        </w:rPr>
        <w:t>ДМА/</w:t>
      </w:r>
      <w:r w:rsidR="00204843" w:rsidRPr="003F72C8">
        <w:rPr>
          <w:rFonts w:ascii="Times New Roman" w:eastAsia="Calibri" w:hAnsi="Times New Roman" w:cs="Times New Roman"/>
          <w:sz w:val="24"/>
          <w:szCs w:val="24"/>
        </w:rPr>
        <w:t>ДНА, заявен в бюджета на проекта</w:t>
      </w:r>
      <w:r w:rsidR="00204843">
        <w:rPr>
          <w:rFonts w:ascii="Times New Roman" w:eastAsia="Calibri" w:hAnsi="Times New Roman" w:cs="Times New Roman"/>
          <w:sz w:val="24"/>
          <w:szCs w:val="24"/>
        </w:rPr>
        <w:t>, не е</w:t>
      </w:r>
      <w:r w:rsidR="00606998">
        <w:rPr>
          <w:rFonts w:ascii="Times New Roman" w:eastAsia="Calibri" w:hAnsi="Times New Roman" w:cs="Times New Roman"/>
          <w:sz w:val="24"/>
          <w:szCs w:val="24"/>
        </w:rPr>
        <w:t xml:space="preserve"> обоснован, че е</w:t>
      </w:r>
      <w:r w:rsidR="00204843">
        <w:rPr>
          <w:rFonts w:ascii="Times New Roman" w:eastAsia="Calibri" w:hAnsi="Times New Roman" w:cs="Times New Roman"/>
          <w:sz w:val="24"/>
          <w:szCs w:val="24"/>
        </w:rPr>
        <w:t xml:space="preserve"> необходим за </w:t>
      </w:r>
      <w:r w:rsidR="00204843" w:rsidRPr="003F72C8">
        <w:rPr>
          <w:rFonts w:ascii="Times New Roman" w:eastAsia="Calibri" w:hAnsi="Times New Roman" w:cs="Times New Roman"/>
          <w:sz w:val="24"/>
          <w:szCs w:val="24"/>
        </w:rPr>
        <w:t xml:space="preserve">въвеждане на съответната технология и/или </w:t>
      </w:r>
      <w:r w:rsidR="00204843">
        <w:rPr>
          <w:rFonts w:ascii="Times New Roman" w:eastAsia="Calibri" w:hAnsi="Times New Roman" w:cs="Times New Roman"/>
          <w:sz w:val="24"/>
          <w:szCs w:val="24"/>
        </w:rPr>
        <w:t>не е</w:t>
      </w:r>
      <w:r w:rsidR="00204843" w:rsidRPr="003F72C8">
        <w:rPr>
          <w:rFonts w:ascii="Times New Roman" w:eastAsia="Calibri" w:hAnsi="Times New Roman" w:cs="Times New Roman"/>
          <w:sz w:val="24"/>
          <w:szCs w:val="24"/>
        </w:rPr>
        <w:t xml:space="preserve"> базиран на нея и/или </w:t>
      </w:r>
      <w:r w:rsidR="00204843">
        <w:rPr>
          <w:rFonts w:ascii="Times New Roman" w:eastAsia="Calibri" w:hAnsi="Times New Roman" w:cs="Times New Roman"/>
          <w:sz w:val="24"/>
          <w:szCs w:val="24"/>
        </w:rPr>
        <w:t xml:space="preserve">не притежава </w:t>
      </w:r>
      <w:r w:rsidR="00204843" w:rsidRPr="00204843">
        <w:rPr>
          <w:rFonts w:ascii="Times New Roman" w:eastAsia="Calibri" w:hAnsi="Times New Roman" w:cs="Times New Roman"/>
          <w:sz w:val="24"/>
          <w:szCs w:val="24"/>
        </w:rPr>
        <w:t>технол</w:t>
      </w:r>
      <w:r w:rsidR="00204843" w:rsidRPr="003F72C8">
        <w:rPr>
          <w:rFonts w:ascii="Times New Roman" w:eastAsia="Calibri" w:hAnsi="Times New Roman" w:cs="Times New Roman"/>
          <w:sz w:val="24"/>
          <w:szCs w:val="24"/>
        </w:rPr>
        <w:t>огията като техническа характери</w:t>
      </w:r>
      <w:r w:rsidR="00204843" w:rsidRPr="00204843">
        <w:rPr>
          <w:rFonts w:ascii="Times New Roman" w:eastAsia="Calibri" w:hAnsi="Times New Roman" w:cs="Times New Roman"/>
          <w:sz w:val="24"/>
          <w:szCs w:val="24"/>
        </w:rPr>
        <w:t>стика/функционалност</w:t>
      </w:r>
      <w:r w:rsidR="00204843">
        <w:rPr>
          <w:rFonts w:ascii="Times New Roman" w:eastAsia="Calibri" w:hAnsi="Times New Roman" w:cs="Times New Roman"/>
          <w:sz w:val="24"/>
          <w:szCs w:val="24"/>
        </w:rPr>
        <w:t xml:space="preserve">, </w:t>
      </w:r>
      <w:r w:rsidR="00204843" w:rsidRPr="00D80D20">
        <w:rPr>
          <w:rFonts w:ascii="Times New Roman" w:eastAsia="Calibri" w:hAnsi="Times New Roman" w:cs="Times New Roman"/>
          <w:b/>
          <w:sz w:val="24"/>
          <w:szCs w:val="24"/>
        </w:rPr>
        <w:t>разходът за него ще се счита за недопустим.</w:t>
      </w:r>
    </w:p>
    <w:p w14:paraId="3C9F6C21" w14:textId="0598C8E2" w:rsidR="005B176D" w:rsidRPr="005B176D" w:rsidRDefault="00C80912" w:rsidP="0054304C">
      <w:pPr>
        <w:jc w:val="both"/>
        <w:rPr>
          <w:rFonts w:ascii="Times New Roman" w:hAnsi="Times New Roman" w:cs="Times New Roman"/>
          <w:b/>
          <w:i/>
          <w:sz w:val="24"/>
          <w:szCs w:val="24"/>
        </w:rPr>
      </w:pPr>
      <w:r w:rsidRPr="00C80912">
        <w:rPr>
          <w:rFonts w:ascii="Times New Roman" w:hAnsi="Times New Roman"/>
          <w:sz w:val="24"/>
          <w:szCs w:val="24"/>
        </w:rPr>
        <w:t>В случай че даден актив, предвиден за придобиване по проекта, може да бъде отнесен към повече от една технология от Индустрия 4.0, то следва задължително да се определи ЕДНА ОТ ТЯХ КАТО ВОДЕЩА</w:t>
      </w:r>
      <w:r w:rsidR="00A531A7">
        <w:rPr>
          <w:rFonts w:ascii="Times New Roman" w:hAnsi="Times New Roman"/>
          <w:sz w:val="24"/>
          <w:szCs w:val="24"/>
        </w:rPr>
        <w:t xml:space="preserve">. Избраната </w:t>
      </w:r>
      <w:r w:rsidR="003E6666" w:rsidRPr="003E6666">
        <w:rPr>
          <w:rFonts w:ascii="Times New Roman" w:hAnsi="Times New Roman"/>
          <w:sz w:val="24"/>
          <w:szCs w:val="24"/>
        </w:rPr>
        <w:t xml:space="preserve">за всеки актив </w:t>
      </w:r>
      <w:r w:rsidR="00A531A7" w:rsidRPr="0054304C">
        <w:rPr>
          <w:rFonts w:ascii="Times New Roman" w:hAnsi="Times New Roman"/>
          <w:b/>
          <w:sz w:val="24"/>
          <w:szCs w:val="24"/>
        </w:rPr>
        <w:t>водеща технология</w:t>
      </w:r>
      <w:r w:rsidRPr="00C80912">
        <w:rPr>
          <w:rFonts w:ascii="Times New Roman" w:hAnsi="Times New Roman"/>
          <w:sz w:val="24"/>
          <w:szCs w:val="24"/>
        </w:rPr>
        <w:t xml:space="preserve"> </w:t>
      </w:r>
      <w:r w:rsidR="00917F7F" w:rsidRPr="00D734F9">
        <w:rPr>
          <w:rFonts w:ascii="Times New Roman" w:hAnsi="Times New Roman"/>
          <w:sz w:val="24"/>
        </w:rPr>
        <w:t xml:space="preserve">следва да бъде </w:t>
      </w:r>
      <w:r w:rsidR="00917F7F" w:rsidRPr="00D734F9">
        <w:rPr>
          <w:rFonts w:ascii="Times New Roman" w:hAnsi="Times New Roman"/>
          <w:sz w:val="24"/>
        </w:rPr>
        <w:lastRenderedPageBreak/>
        <w:t>указан</w:t>
      </w:r>
      <w:r w:rsidR="00A531A7">
        <w:rPr>
          <w:rFonts w:ascii="Times New Roman" w:hAnsi="Times New Roman"/>
          <w:sz w:val="24"/>
        </w:rPr>
        <w:t>а</w:t>
      </w:r>
      <w:r w:rsidR="00917F7F" w:rsidRPr="00D734F9">
        <w:rPr>
          <w:rFonts w:ascii="Times New Roman" w:hAnsi="Times New Roman"/>
          <w:sz w:val="24"/>
        </w:rPr>
        <w:t xml:space="preserve"> в </w:t>
      </w:r>
      <w:r>
        <w:rPr>
          <w:rFonts w:ascii="Times New Roman" w:hAnsi="Times New Roman"/>
          <w:sz w:val="24"/>
        </w:rPr>
        <w:t xml:space="preserve">колона </w:t>
      </w:r>
      <w:r w:rsidR="00990355" w:rsidRPr="0054304C">
        <w:rPr>
          <w:rFonts w:ascii="Times New Roman" w:hAnsi="Times New Roman"/>
          <w:sz w:val="24"/>
        </w:rPr>
        <w:t xml:space="preserve">„Наименование на технологията от Индустрия 4.0, която се въвежда чрез съответния актив“ в </w:t>
      </w:r>
      <w:r w:rsidR="00EE0BF9" w:rsidRPr="00EE0BF9">
        <w:rPr>
          <w:rFonts w:ascii="Times New Roman" w:hAnsi="Times New Roman"/>
          <w:sz w:val="24"/>
        </w:rPr>
        <w:t>раздел „Е-Декларации“, поле „Техническа спецификация“ от Формуляра за кандидатстване</w:t>
      </w:r>
      <w:r w:rsidR="00917F7F" w:rsidRPr="00D734F9">
        <w:rPr>
          <w:rFonts w:ascii="Times New Roman" w:hAnsi="Times New Roman"/>
          <w:sz w:val="24"/>
        </w:rPr>
        <w:t>.</w:t>
      </w:r>
    </w:p>
    <w:tbl>
      <w:tblPr>
        <w:tblStyle w:val="TableGrid"/>
        <w:tblW w:w="14029" w:type="dxa"/>
        <w:tblLayout w:type="fixed"/>
        <w:tblLook w:val="04A0" w:firstRow="1" w:lastRow="0" w:firstColumn="1" w:lastColumn="0" w:noHBand="0" w:noVBand="1"/>
      </w:tblPr>
      <w:tblGrid>
        <w:gridCol w:w="3823"/>
        <w:gridCol w:w="10206"/>
      </w:tblGrid>
      <w:tr w:rsidR="00112141" w:rsidRPr="002732E9" w14:paraId="6613D3B0" w14:textId="77777777" w:rsidTr="006719B7">
        <w:trPr>
          <w:trHeight w:val="706"/>
        </w:trPr>
        <w:tc>
          <w:tcPr>
            <w:tcW w:w="3823" w:type="dxa"/>
            <w:shd w:val="clear" w:color="auto" w:fill="DEEAF6" w:themeFill="accent1" w:themeFillTint="33"/>
            <w:vAlign w:val="center"/>
          </w:tcPr>
          <w:p w14:paraId="48B2B40B" w14:textId="14FCB5EB" w:rsidR="00112141" w:rsidRPr="008F5E2C" w:rsidRDefault="004E2E83" w:rsidP="004E2E83">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t>НИВО (</w:t>
            </w:r>
            <w:r w:rsidR="005154F4" w:rsidRPr="008F5E2C">
              <w:rPr>
                <w:rFonts w:ascii="Times New Roman" w:eastAsia="Calibri" w:hAnsi="Times New Roman" w:cs="Times New Roman"/>
                <w:b/>
                <w:sz w:val="24"/>
                <w:szCs w:val="24"/>
              </w:rPr>
              <w:t>ЕТАП</w:t>
            </w:r>
            <w:r w:rsidRPr="008F5E2C">
              <w:rPr>
                <w:rFonts w:ascii="Times New Roman" w:eastAsia="Calibri" w:hAnsi="Times New Roman" w:cs="Times New Roman"/>
                <w:b/>
                <w:sz w:val="24"/>
                <w:szCs w:val="24"/>
              </w:rPr>
              <w:t xml:space="preserve">) </w:t>
            </w:r>
            <w:r w:rsidR="005154F4" w:rsidRPr="008F5E2C">
              <w:rPr>
                <w:rFonts w:ascii="Times New Roman" w:eastAsia="Calibri" w:hAnsi="Times New Roman" w:cs="Times New Roman"/>
                <w:b/>
                <w:sz w:val="24"/>
                <w:szCs w:val="24"/>
              </w:rPr>
              <w:t>НА ДИГИТАЛИЗАЦИЯ</w:t>
            </w:r>
          </w:p>
        </w:tc>
        <w:tc>
          <w:tcPr>
            <w:tcW w:w="10206" w:type="dxa"/>
            <w:shd w:val="clear" w:color="auto" w:fill="DEEAF6" w:themeFill="accent1" w:themeFillTint="33"/>
            <w:vAlign w:val="center"/>
          </w:tcPr>
          <w:p w14:paraId="0AB1E7BC" w14:textId="077F8302" w:rsidR="00112141" w:rsidRPr="008F5E2C" w:rsidRDefault="005154F4" w:rsidP="005154F4">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t>ВИДОВЕ ДОПУСТИМИ</w:t>
            </w:r>
            <w:r w:rsidR="00112141" w:rsidRPr="008F5E2C">
              <w:rPr>
                <w:rFonts w:ascii="Times New Roman" w:eastAsia="Calibri" w:hAnsi="Times New Roman" w:cs="Times New Roman"/>
                <w:b/>
                <w:sz w:val="24"/>
                <w:szCs w:val="24"/>
              </w:rPr>
              <w:t xml:space="preserve"> </w:t>
            </w:r>
            <w:r w:rsidRPr="008F5E2C">
              <w:rPr>
                <w:rFonts w:ascii="Times New Roman" w:eastAsia="Calibri" w:hAnsi="Times New Roman" w:cs="Times New Roman"/>
                <w:b/>
                <w:sz w:val="24"/>
                <w:szCs w:val="24"/>
              </w:rPr>
              <w:t>ТЕХНОЛОГИИ</w:t>
            </w:r>
          </w:p>
        </w:tc>
      </w:tr>
      <w:tr w:rsidR="00112141" w:rsidRPr="002732E9" w14:paraId="145E56B3" w14:textId="77777777" w:rsidTr="003221BF">
        <w:trPr>
          <w:trHeight w:val="6979"/>
        </w:trPr>
        <w:tc>
          <w:tcPr>
            <w:tcW w:w="3823" w:type="dxa"/>
            <w:vAlign w:val="center"/>
          </w:tcPr>
          <w:p w14:paraId="21ACF037" w14:textId="3FDD1E8D" w:rsidR="00112141" w:rsidRPr="008F5E2C" w:rsidRDefault="004E2E83" w:rsidP="00112141">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t>НИВО</w:t>
            </w:r>
            <w:r w:rsidR="00112141" w:rsidRPr="008F5E2C">
              <w:rPr>
                <w:rFonts w:ascii="Times New Roman" w:eastAsia="Calibri" w:hAnsi="Times New Roman" w:cs="Times New Roman"/>
                <w:b/>
                <w:sz w:val="24"/>
                <w:szCs w:val="24"/>
              </w:rPr>
              <w:t xml:space="preserve"> 3</w:t>
            </w:r>
          </w:p>
          <w:p w14:paraId="02882954" w14:textId="27568F22" w:rsidR="00112141" w:rsidRPr="008F5E2C" w:rsidRDefault="004E2E83" w:rsidP="00112141">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t>„</w:t>
            </w:r>
            <w:r w:rsidR="00112141" w:rsidRPr="008F5E2C">
              <w:rPr>
                <w:rFonts w:ascii="Times New Roman" w:eastAsia="Calibri" w:hAnsi="Times New Roman" w:cs="Times New Roman"/>
                <w:b/>
                <w:sz w:val="24"/>
                <w:szCs w:val="24"/>
              </w:rPr>
              <w:t>ВИДИМОСТ</w:t>
            </w:r>
            <w:r w:rsidRPr="008F5E2C">
              <w:rPr>
                <w:rFonts w:ascii="Times New Roman" w:eastAsia="Calibri" w:hAnsi="Times New Roman" w:cs="Times New Roman"/>
                <w:b/>
                <w:sz w:val="24"/>
                <w:szCs w:val="24"/>
              </w:rPr>
              <w:t>“</w:t>
            </w:r>
          </w:p>
        </w:tc>
        <w:tc>
          <w:tcPr>
            <w:tcW w:w="10206" w:type="dxa"/>
          </w:tcPr>
          <w:p w14:paraId="3CA62999" w14:textId="77777777" w:rsidR="00AB0AAD" w:rsidRPr="008F5E2C" w:rsidRDefault="00AB0AAD" w:rsidP="00AB0AAD">
            <w:pPr>
              <w:jc w:val="both"/>
              <w:rPr>
                <w:rFonts w:ascii="Times New Roman" w:hAnsi="Times New Roman" w:cs="Times New Roman"/>
                <w:b/>
                <w:sz w:val="24"/>
                <w:szCs w:val="24"/>
                <w:lang w:val="en-US"/>
              </w:rPr>
            </w:pPr>
            <w:r w:rsidRPr="008F5E2C">
              <w:rPr>
                <w:rFonts w:ascii="Times New Roman" w:hAnsi="Times New Roman" w:cs="Times New Roman"/>
                <w:b/>
                <w:sz w:val="24"/>
                <w:szCs w:val="24"/>
                <w:lang w:val="en-US"/>
              </w:rPr>
              <w:t>1. Индустриален интернет на нещата (Industrial Internet of Things – IioT)</w:t>
            </w:r>
          </w:p>
          <w:p w14:paraId="4D96A142"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Свързани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устройства</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сензори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IIoT</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позволява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интегриране</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сензори</w:t>
            </w:r>
            <w:proofErr w:type="spellEnd"/>
            <w:r w:rsidRPr="008F5E2C">
              <w:rPr>
                <w:rFonts w:ascii="Times New Roman" w:hAnsi="Times New Roman" w:cs="Times New Roman"/>
                <w:sz w:val="24"/>
                <w:szCs w:val="24"/>
                <w:lang w:val="en-US"/>
              </w:rPr>
              <w:t xml:space="preserve"> в </w:t>
            </w:r>
            <w:proofErr w:type="spellStart"/>
            <w:r w:rsidRPr="008F5E2C">
              <w:rPr>
                <w:rFonts w:ascii="Times New Roman" w:hAnsi="Times New Roman" w:cs="Times New Roman"/>
                <w:sz w:val="24"/>
                <w:szCs w:val="24"/>
                <w:lang w:val="en-US"/>
              </w:rPr>
              <w:t>производственото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оборудване</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машини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които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събират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данни</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работните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параметри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качеството</w:t>
            </w:r>
            <w:proofErr w:type="spellEnd"/>
            <w:r w:rsidRPr="008F5E2C">
              <w:rPr>
                <w:rFonts w:ascii="Times New Roman" w:hAnsi="Times New Roman" w:cs="Times New Roman"/>
                <w:sz w:val="24"/>
                <w:szCs w:val="24"/>
                <w:lang w:val="en-US"/>
              </w:rPr>
              <w:t xml:space="preserve"> на производството и състоянието на оборудването в реално време.</w:t>
            </w:r>
          </w:p>
          <w:p w14:paraId="26B5472E"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Мрежи</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комуникация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Данните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предават</w:t>
            </w:r>
            <w:proofErr w:type="spellEnd"/>
            <w:r w:rsidRPr="008F5E2C">
              <w:rPr>
                <w:rFonts w:ascii="Times New Roman" w:hAnsi="Times New Roman" w:cs="Times New Roman"/>
                <w:sz w:val="24"/>
                <w:szCs w:val="24"/>
                <w:lang w:val="en-US"/>
              </w:rPr>
              <w:t xml:space="preserve"> в </w:t>
            </w:r>
            <w:proofErr w:type="spellStart"/>
            <w:r w:rsidRPr="008F5E2C">
              <w:rPr>
                <w:rFonts w:ascii="Times New Roman" w:hAnsi="Times New Roman" w:cs="Times New Roman"/>
                <w:sz w:val="24"/>
                <w:szCs w:val="24"/>
                <w:lang w:val="en-US"/>
              </w:rPr>
              <w:t>реално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време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чрез</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различни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комуникационни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технологии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например</w:t>
            </w:r>
            <w:proofErr w:type="spellEnd"/>
            <w:r w:rsidRPr="008F5E2C">
              <w:rPr>
                <w:rFonts w:ascii="Times New Roman" w:hAnsi="Times New Roman" w:cs="Times New Roman"/>
                <w:sz w:val="24"/>
                <w:szCs w:val="24"/>
                <w:lang w:val="en-US"/>
              </w:rPr>
              <w:t xml:space="preserve"> Wi-Fi, 5G или Bluetooth) към централни системи за анализ.</w:t>
            </w:r>
          </w:p>
          <w:p w14:paraId="13788043" w14:textId="3EFF5898" w:rsidR="00112141"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r w:rsidR="00375CCD" w:rsidRPr="00375CCD">
              <w:rPr>
                <w:rFonts w:ascii="Times New Roman" w:hAnsi="Times New Roman" w:cs="Times New Roman"/>
                <w:sz w:val="24"/>
                <w:szCs w:val="24"/>
                <w:lang w:val="en-US"/>
              </w:rPr>
              <w:t xml:space="preserve">Open Platform Communications (OPC) Unified Architecture </w:t>
            </w:r>
            <w:r w:rsidR="00375CCD">
              <w:rPr>
                <w:rFonts w:ascii="Times New Roman" w:hAnsi="Times New Roman" w:cs="Times New Roman"/>
                <w:sz w:val="24"/>
                <w:szCs w:val="24"/>
              </w:rPr>
              <w:t>(</w:t>
            </w:r>
            <w:r w:rsidRPr="008F5E2C">
              <w:rPr>
                <w:rFonts w:ascii="Times New Roman" w:hAnsi="Times New Roman" w:cs="Times New Roman"/>
                <w:sz w:val="24"/>
                <w:szCs w:val="24"/>
                <w:lang w:val="en-US"/>
              </w:rPr>
              <w:t>UA</w:t>
            </w:r>
            <w:r w:rsidR="00375CCD">
              <w:rPr>
                <w:rFonts w:ascii="Times New Roman" w:hAnsi="Times New Roman" w:cs="Times New Roman"/>
                <w:sz w:val="24"/>
                <w:szCs w:val="24"/>
              </w:rPr>
              <w:t>)</w:t>
            </w:r>
            <w:r w:rsidRPr="008F5E2C">
              <w:rPr>
                <w:rFonts w:ascii="Times New Roman" w:hAnsi="Times New Roman" w:cs="Times New Roman"/>
                <w:sz w:val="24"/>
                <w:szCs w:val="24"/>
                <w:lang w:val="en-US"/>
              </w:rPr>
              <w:t xml:space="preserve"> Gateway</w:t>
            </w:r>
          </w:p>
          <w:p w14:paraId="10DD47EF" w14:textId="77777777" w:rsidR="00AB0AAD" w:rsidRPr="008F5E2C" w:rsidRDefault="00AB0AAD" w:rsidP="00AB0AAD">
            <w:pPr>
              <w:jc w:val="both"/>
              <w:rPr>
                <w:rFonts w:ascii="Times New Roman" w:hAnsi="Times New Roman" w:cs="Times New Roman"/>
                <w:sz w:val="24"/>
                <w:szCs w:val="24"/>
                <w:lang w:val="en-US"/>
              </w:rPr>
            </w:pPr>
          </w:p>
          <w:p w14:paraId="141D5B24" w14:textId="77777777" w:rsidR="00AB0AAD" w:rsidRPr="008F5E2C" w:rsidRDefault="00AB0AAD" w:rsidP="00AB0AAD">
            <w:pPr>
              <w:jc w:val="both"/>
              <w:rPr>
                <w:rFonts w:ascii="Times New Roman" w:hAnsi="Times New Roman" w:cs="Times New Roman"/>
                <w:b/>
                <w:sz w:val="24"/>
                <w:szCs w:val="24"/>
                <w:lang w:val="en-US"/>
              </w:rPr>
            </w:pPr>
            <w:r w:rsidRPr="008F5E2C">
              <w:rPr>
                <w:rFonts w:ascii="Times New Roman" w:hAnsi="Times New Roman" w:cs="Times New Roman"/>
                <w:b/>
                <w:sz w:val="24"/>
                <w:szCs w:val="24"/>
                <w:lang w:val="en-US"/>
              </w:rPr>
              <w:t>2. Дигитални близнаци (Digital Twins) - съгласно стандарт БДС IEC 62264 - RAMI 4.0</w:t>
            </w:r>
          </w:p>
          <w:p w14:paraId="453E3A36" w14:textId="23219238"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Виртуални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модели</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физическите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активи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Дигиталните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близнаци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представ</w:t>
            </w:r>
            <w:r w:rsidR="00777916">
              <w:rPr>
                <w:rFonts w:ascii="Times New Roman" w:hAnsi="Times New Roman" w:cs="Times New Roman"/>
                <w:sz w:val="24"/>
                <w:szCs w:val="24"/>
                <w:lang w:val="en-US"/>
              </w:rPr>
              <w:t>ляват</w:t>
            </w:r>
            <w:proofErr w:type="spellEnd"/>
            <w:r w:rsidR="00777916">
              <w:rPr>
                <w:rFonts w:ascii="Times New Roman" w:hAnsi="Times New Roman" w:cs="Times New Roman"/>
                <w:sz w:val="24"/>
                <w:szCs w:val="24"/>
                <w:lang w:val="en-US"/>
              </w:rPr>
              <w:t xml:space="preserve"> </w:t>
            </w:r>
            <w:proofErr w:type="spellStart"/>
            <w:r w:rsidR="00777916">
              <w:rPr>
                <w:rFonts w:ascii="Times New Roman" w:hAnsi="Times New Roman" w:cs="Times New Roman"/>
                <w:sz w:val="24"/>
                <w:szCs w:val="24"/>
                <w:lang w:val="en-US"/>
              </w:rPr>
              <w:t>виртуални</w:t>
            </w:r>
            <w:proofErr w:type="spellEnd"/>
            <w:r w:rsidR="00777916">
              <w:rPr>
                <w:rFonts w:ascii="Times New Roman" w:hAnsi="Times New Roman" w:cs="Times New Roman"/>
                <w:sz w:val="24"/>
                <w:szCs w:val="24"/>
                <w:lang w:val="en-US"/>
              </w:rPr>
              <w:t xml:space="preserve"> </w:t>
            </w:r>
            <w:proofErr w:type="spellStart"/>
            <w:r w:rsidR="00777916">
              <w:rPr>
                <w:rFonts w:ascii="Times New Roman" w:hAnsi="Times New Roman" w:cs="Times New Roman"/>
                <w:sz w:val="24"/>
                <w:szCs w:val="24"/>
                <w:lang w:val="en-US"/>
              </w:rPr>
              <w:t>копия</w:t>
            </w:r>
            <w:proofErr w:type="spellEnd"/>
            <w:r w:rsidR="00777916">
              <w:rPr>
                <w:rFonts w:ascii="Times New Roman" w:hAnsi="Times New Roman" w:cs="Times New Roman"/>
                <w:sz w:val="24"/>
                <w:szCs w:val="24"/>
                <w:lang w:val="en-US"/>
              </w:rPr>
              <w:t xml:space="preserve"> на </w:t>
            </w:r>
            <w:proofErr w:type="spellStart"/>
            <w:r w:rsidR="00777916">
              <w:rPr>
                <w:rFonts w:ascii="Times New Roman" w:hAnsi="Times New Roman" w:cs="Times New Roman"/>
                <w:sz w:val="24"/>
                <w:szCs w:val="24"/>
                <w:lang w:val="en-US"/>
              </w:rPr>
              <w:t>реални</w:t>
            </w:r>
            <w:proofErr w:type="spellEnd"/>
            <w:r w:rsidR="00777916">
              <w:rPr>
                <w:rFonts w:ascii="Times New Roman" w:hAnsi="Times New Roman" w:cs="Times New Roman"/>
                <w:sz w:val="24"/>
                <w:szCs w:val="24"/>
                <w:lang w:val="en-US"/>
              </w:rPr>
              <w:t xml:space="preserve"> </w:t>
            </w:r>
            <w:r w:rsidR="00777916">
              <w:rPr>
                <w:rFonts w:ascii="Times New Roman" w:hAnsi="Times New Roman" w:cs="Times New Roman"/>
                <w:sz w:val="24"/>
                <w:szCs w:val="24"/>
              </w:rPr>
              <w:t xml:space="preserve">продукти, </w:t>
            </w:r>
            <w:proofErr w:type="spellStart"/>
            <w:r w:rsidRPr="008F5E2C">
              <w:rPr>
                <w:rFonts w:ascii="Times New Roman" w:hAnsi="Times New Roman" w:cs="Times New Roman"/>
                <w:sz w:val="24"/>
                <w:szCs w:val="24"/>
                <w:lang w:val="en-US"/>
              </w:rPr>
              <w:t>машини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съоръжения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или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цели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производствени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линии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позволяват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симулации</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различни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сценарии</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да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види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как</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промени</w:t>
            </w:r>
            <w:proofErr w:type="spellEnd"/>
            <w:r w:rsidRPr="008F5E2C">
              <w:rPr>
                <w:rFonts w:ascii="Times New Roman" w:hAnsi="Times New Roman" w:cs="Times New Roman"/>
                <w:sz w:val="24"/>
                <w:szCs w:val="24"/>
                <w:lang w:val="en-US"/>
              </w:rPr>
              <w:t xml:space="preserve"> в </w:t>
            </w:r>
            <w:proofErr w:type="spellStart"/>
            <w:r w:rsidRPr="008F5E2C">
              <w:rPr>
                <w:rFonts w:ascii="Times New Roman" w:hAnsi="Times New Roman" w:cs="Times New Roman"/>
                <w:sz w:val="24"/>
                <w:szCs w:val="24"/>
                <w:lang w:val="en-US"/>
              </w:rPr>
              <w:t>определени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параметри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биха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повлияли</w:t>
            </w:r>
            <w:proofErr w:type="spellEnd"/>
            <w:r w:rsidRPr="008F5E2C">
              <w:rPr>
                <w:rFonts w:ascii="Times New Roman" w:hAnsi="Times New Roman" w:cs="Times New Roman"/>
                <w:sz w:val="24"/>
                <w:szCs w:val="24"/>
                <w:lang w:val="en-US"/>
              </w:rPr>
              <w:t xml:space="preserve"> на </w:t>
            </w:r>
            <w:proofErr w:type="spellStart"/>
            <w:r w:rsidR="00777916" w:rsidRPr="00777916">
              <w:rPr>
                <w:rFonts w:ascii="Times New Roman" w:hAnsi="Times New Roman" w:cs="Times New Roman"/>
                <w:sz w:val="24"/>
                <w:szCs w:val="24"/>
                <w:lang w:val="en-US"/>
              </w:rPr>
              <w:t>поведението</w:t>
            </w:r>
            <w:proofErr w:type="spellEnd"/>
            <w:r w:rsidR="00777916" w:rsidRPr="00777916">
              <w:rPr>
                <w:rFonts w:ascii="Times New Roman" w:hAnsi="Times New Roman" w:cs="Times New Roman"/>
                <w:sz w:val="24"/>
                <w:szCs w:val="24"/>
                <w:lang w:val="en-US"/>
              </w:rPr>
              <w:t xml:space="preserve"> на </w:t>
            </w:r>
            <w:proofErr w:type="spellStart"/>
            <w:r w:rsidR="00777916" w:rsidRPr="00777916">
              <w:rPr>
                <w:rFonts w:ascii="Times New Roman" w:hAnsi="Times New Roman" w:cs="Times New Roman"/>
                <w:sz w:val="24"/>
                <w:szCs w:val="24"/>
                <w:lang w:val="en-US"/>
              </w:rPr>
              <w:t>продуктите</w:t>
            </w:r>
            <w:proofErr w:type="spellEnd"/>
            <w:r w:rsidR="00777916" w:rsidRPr="00777916">
              <w:rPr>
                <w:rFonts w:ascii="Times New Roman" w:hAnsi="Times New Roman" w:cs="Times New Roman"/>
                <w:sz w:val="24"/>
                <w:szCs w:val="24"/>
                <w:lang w:val="en-US"/>
              </w:rPr>
              <w:t xml:space="preserve"> в </w:t>
            </w:r>
            <w:proofErr w:type="spellStart"/>
            <w:r w:rsidR="00777916" w:rsidRPr="00777916">
              <w:rPr>
                <w:rFonts w:ascii="Times New Roman" w:hAnsi="Times New Roman" w:cs="Times New Roman"/>
                <w:sz w:val="24"/>
                <w:szCs w:val="24"/>
                <w:lang w:val="en-US"/>
              </w:rPr>
              <w:t>реални</w:t>
            </w:r>
            <w:proofErr w:type="spellEnd"/>
            <w:r w:rsidR="00777916" w:rsidRPr="00777916">
              <w:rPr>
                <w:rFonts w:ascii="Times New Roman" w:hAnsi="Times New Roman" w:cs="Times New Roman"/>
                <w:sz w:val="24"/>
                <w:szCs w:val="24"/>
                <w:lang w:val="en-US"/>
              </w:rPr>
              <w:t xml:space="preserve"> </w:t>
            </w:r>
            <w:proofErr w:type="spellStart"/>
            <w:r w:rsidR="00777916" w:rsidRPr="00777916">
              <w:rPr>
                <w:rFonts w:ascii="Times New Roman" w:hAnsi="Times New Roman" w:cs="Times New Roman"/>
                <w:sz w:val="24"/>
                <w:szCs w:val="24"/>
                <w:lang w:val="en-US"/>
              </w:rPr>
              <w:t>процеси</w:t>
            </w:r>
            <w:proofErr w:type="spellEnd"/>
            <w:r w:rsidRPr="008F5E2C">
              <w:rPr>
                <w:rFonts w:ascii="Times New Roman" w:hAnsi="Times New Roman" w:cs="Times New Roman"/>
                <w:sz w:val="24"/>
                <w:szCs w:val="24"/>
                <w:lang w:val="en-US"/>
              </w:rPr>
              <w:t>.</w:t>
            </w:r>
          </w:p>
          <w:p w14:paraId="7F4C040D"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Оценка</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въздействието</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промените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Чрез</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дигиталните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близнаци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може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разбере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как</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дадени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промени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ще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повлияят</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производителността</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качеството</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продуктите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преди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бъдат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внедрени</w:t>
            </w:r>
            <w:proofErr w:type="spellEnd"/>
            <w:r w:rsidRPr="008F5E2C">
              <w:rPr>
                <w:rFonts w:ascii="Times New Roman" w:hAnsi="Times New Roman" w:cs="Times New Roman"/>
                <w:sz w:val="24"/>
                <w:szCs w:val="24"/>
                <w:lang w:val="en-US"/>
              </w:rPr>
              <w:t xml:space="preserve"> в </w:t>
            </w:r>
            <w:proofErr w:type="spellStart"/>
            <w:r w:rsidRPr="008F5E2C">
              <w:rPr>
                <w:rFonts w:ascii="Times New Roman" w:hAnsi="Times New Roman" w:cs="Times New Roman"/>
                <w:sz w:val="24"/>
                <w:szCs w:val="24"/>
                <w:lang w:val="en-US"/>
              </w:rPr>
              <w:t>реалния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производствен</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процеси</w:t>
            </w:r>
            <w:proofErr w:type="spellEnd"/>
            <w:r w:rsidRPr="008F5E2C">
              <w:rPr>
                <w:rFonts w:ascii="Times New Roman" w:hAnsi="Times New Roman" w:cs="Times New Roman"/>
                <w:sz w:val="24"/>
                <w:szCs w:val="24"/>
                <w:lang w:val="en-US"/>
              </w:rPr>
              <w:t>.</w:t>
            </w:r>
          </w:p>
          <w:p w14:paraId="22447025" w14:textId="77777777" w:rsidR="00AB0AAD" w:rsidRPr="008F5E2C" w:rsidRDefault="00AB0AAD" w:rsidP="00AB0AAD">
            <w:pPr>
              <w:jc w:val="both"/>
              <w:rPr>
                <w:rFonts w:ascii="Times New Roman" w:hAnsi="Times New Roman" w:cs="Times New Roman"/>
                <w:sz w:val="24"/>
                <w:szCs w:val="24"/>
                <w:lang w:val="en-US"/>
              </w:rPr>
            </w:pPr>
          </w:p>
          <w:p w14:paraId="368EF403" w14:textId="77777777" w:rsidR="00AB0AAD" w:rsidRPr="008F5E2C" w:rsidRDefault="00AB0AAD" w:rsidP="00AB0AAD">
            <w:pPr>
              <w:jc w:val="both"/>
              <w:rPr>
                <w:rFonts w:ascii="Times New Roman" w:hAnsi="Times New Roman" w:cs="Times New Roman"/>
                <w:b/>
                <w:sz w:val="24"/>
                <w:szCs w:val="24"/>
                <w:lang w:val="en-US"/>
              </w:rPr>
            </w:pPr>
            <w:r w:rsidRPr="008F5E2C">
              <w:rPr>
                <w:rFonts w:ascii="Times New Roman" w:hAnsi="Times New Roman" w:cs="Times New Roman"/>
                <w:b/>
                <w:sz w:val="24"/>
                <w:szCs w:val="24"/>
                <w:lang w:val="en-US"/>
              </w:rPr>
              <w:t xml:space="preserve">3. </w:t>
            </w:r>
            <w:proofErr w:type="spellStart"/>
            <w:r w:rsidRPr="008F5E2C">
              <w:rPr>
                <w:rFonts w:ascii="Times New Roman" w:hAnsi="Times New Roman" w:cs="Times New Roman"/>
                <w:b/>
                <w:sz w:val="24"/>
                <w:szCs w:val="24"/>
                <w:lang w:val="en-US"/>
              </w:rPr>
              <w:t>Дигитална</w:t>
            </w:r>
            <w:proofErr w:type="spellEnd"/>
            <w:r w:rsidRPr="008F5E2C">
              <w:rPr>
                <w:rFonts w:ascii="Times New Roman" w:hAnsi="Times New Roman" w:cs="Times New Roman"/>
                <w:b/>
                <w:sz w:val="24"/>
                <w:szCs w:val="24"/>
                <w:lang w:val="en-US"/>
              </w:rPr>
              <w:t xml:space="preserve"> </w:t>
            </w:r>
            <w:proofErr w:type="spellStart"/>
            <w:r w:rsidRPr="008F5E2C">
              <w:rPr>
                <w:rFonts w:ascii="Times New Roman" w:hAnsi="Times New Roman" w:cs="Times New Roman"/>
                <w:b/>
                <w:sz w:val="24"/>
                <w:szCs w:val="24"/>
                <w:lang w:val="en-US"/>
              </w:rPr>
              <w:t>сянка</w:t>
            </w:r>
            <w:proofErr w:type="spellEnd"/>
            <w:r w:rsidRPr="008F5E2C">
              <w:rPr>
                <w:rFonts w:ascii="Times New Roman" w:hAnsi="Times New Roman" w:cs="Times New Roman"/>
                <w:b/>
                <w:sz w:val="24"/>
                <w:szCs w:val="24"/>
                <w:lang w:val="en-US"/>
              </w:rPr>
              <w:t xml:space="preserve"> (Digital Shadow) - съгласно стандарт БДС IEC 62264 - RAMI 4.0</w:t>
            </w:r>
          </w:p>
          <w:p w14:paraId="2533F640"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Виртуални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модели</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производствени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процеси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или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цели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производствени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линии</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използваните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ресурси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Дигитализиране</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работни</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машинни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центрове</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производствените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маршрути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продукти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Дигиталната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сянка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използва</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планиране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управление</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изпълнението</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поръчките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отчитане</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анализи</w:t>
            </w:r>
            <w:proofErr w:type="spellEnd"/>
            <w:r w:rsidRPr="008F5E2C">
              <w:rPr>
                <w:rFonts w:ascii="Times New Roman" w:hAnsi="Times New Roman" w:cs="Times New Roman"/>
                <w:sz w:val="24"/>
                <w:szCs w:val="24"/>
                <w:lang w:val="en-US"/>
              </w:rPr>
              <w:t>.</w:t>
            </w:r>
          </w:p>
          <w:p w14:paraId="557AC2F3" w14:textId="77777777" w:rsidR="00AB0AAD" w:rsidRPr="008F5E2C" w:rsidRDefault="00AB0AAD" w:rsidP="00AB0AAD">
            <w:pPr>
              <w:jc w:val="both"/>
              <w:rPr>
                <w:rFonts w:ascii="Times New Roman" w:hAnsi="Times New Roman" w:cs="Times New Roman"/>
                <w:sz w:val="24"/>
                <w:szCs w:val="24"/>
                <w:lang w:val="en-US"/>
              </w:rPr>
            </w:pPr>
          </w:p>
          <w:p w14:paraId="6195CBFA" w14:textId="1CD1F322" w:rsidR="00AB0AAD" w:rsidRPr="008F5E2C" w:rsidRDefault="00AB0AAD" w:rsidP="00AB0AAD">
            <w:pPr>
              <w:jc w:val="both"/>
              <w:rPr>
                <w:rFonts w:ascii="Times New Roman" w:hAnsi="Times New Roman" w:cs="Times New Roman"/>
                <w:b/>
                <w:sz w:val="24"/>
                <w:szCs w:val="24"/>
                <w:lang w:val="en-US"/>
              </w:rPr>
            </w:pPr>
            <w:r w:rsidRPr="008F5E2C">
              <w:rPr>
                <w:rFonts w:ascii="Times New Roman" w:hAnsi="Times New Roman" w:cs="Times New Roman"/>
                <w:b/>
                <w:sz w:val="24"/>
                <w:szCs w:val="24"/>
                <w:lang w:val="en-US"/>
              </w:rPr>
              <w:t xml:space="preserve">4. </w:t>
            </w:r>
            <w:proofErr w:type="spellStart"/>
            <w:r w:rsidRPr="008F5E2C">
              <w:rPr>
                <w:rFonts w:ascii="Times New Roman" w:hAnsi="Times New Roman" w:cs="Times New Roman"/>
                <w:b/>
                <w:sz w:val="24"/>
                <w:szCs w:val="24"/>
                <w:lang w:val="en-US"/>
              </w:rPr>
              <w:t>Киберфизични</w:t>
            </w:r>
            <w:proofErr w:type="spellEnd"/>
            <w:r w:rsidRPr="008F5E2C">
              <w:rPr>
                <w:rFonts w:ascii="Times New Roman" w:hAnsi="Times New Roman" w:cs="Times New Roman"/>
                <w:b/>
                <w:sz w:val="24"/>
                <w:szCs w:val="24"/>
                <w:lang w:val="en-US"/>
              </w:rPr>
              <w:t xml:space="preserve"> </w:t>
            </w:r>
            <w:proofErr w:type="spellStart"/>
            <w:r w:rsidRPr="008F5E2C">
              <w:rPr>
                <w:rFonts w:ascii="Times New Roman" w:hAnsi="Times New Roman" w:cs="Times New Roman"/>
                <w:b/>
                <w:sz w:val="24"/>
                <w:szCs w:val="24"/>
                <w:lang w:val="en-US"/>
              </w:rPr>
              <w:t>системи</w:t>
            </w:r>
            <w:proofErr w:type="spellEnd"/>
            <w:r w:rsidRPr="008F5E2C">
              <w:rPr>
                <w:rFonts w:ascii="Times New Roman" w:hAnsi="Times New Roman" w:cs="Times New Roman"/>
                <w:b/>
                <w:sz w:val="24"/>
                <w:szCs w:val="24"/>
                <w:lang w:val="en-US"/>
              </w:rPr>
              <w:t xml:space="preserve"> (Cyber-Physical Systems – CPS)</w:t>
            </w:r>
          </w:p>
          <w:p w14:paraId="21077E34" w14:textId="193D2720"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Интеграция</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физически</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цифрови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системи</w:t>
            </w:r>
            <w:proofErr w:type="spellEnd"/>
            <w:r w:rsidRPr="008F5E2C">
              <w:rPr>
                <w:rFonts w:ascii="Times New Roman" w:hAnsi="Times New Roman" w:cs="Times New Roman"/>
                <w:sz w:val="24"/>
                <w:szCs w:val="24"/>
                <w:lang w:val="en-US"/>
              </w:rPr>
              <w:t xml:space="preserve">: CPS </w:t>
            </w:r>
            <w:proofErr w:type="spellStart"/>
            <w:r w:rsidRPr="008F5E2C">
              <w:rPr>
                <w:rFonts w:ascii="Times New Roman" w:hAnsi="Times New Roman" w:cs="Times New Roman"/>
                <w:sz w:val="24"/>
                <w:szCs w:val="24"/>
                <w:lang w:val="en-US"/>
              </w:rPr>
              <w:t>комбинират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физическите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производствени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системи</w:t>
            </w:r>
            <w:proofErr w:type="spellEnd"/>
            <w:r w:rsidRPr="008F5E2C">
              <w:rPr>
                <w:rFonts w:ascii="Times New Roman" w:hAnsi="Times New Roman" w:cs="Times New Roman"/>
                <w:sz w:val="24"/>
                <w:szCs w:val="24"/>
                <w:lang w:val="en-US"/>
              </w:rPr>
              <w:t xml:space="preserve"> с </w:t>
            </w:r>
            <w:proofErr w:type="spellStart"/>
            <w:r w:rsidRPr="008F5E2C">
              <w:rPr>
                <w:rFonts w:ascii="Times New Roman" w:hAnsi="Times New Roman" w:cs="Times New Roman"/>
                <w:sz w:val="24"/>
                <w:szCs w:val="24"/>
                <w:lang w:val="en-US"/>
              </w:rPr>
              <w:t>цифрови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модели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позволявайки</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машини</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оборудване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комуникират</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да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адаптират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lastRenderedPageBreak/>
              <w:t>своето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поведение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спрямо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текущите</w:t>
            </w:r>
            <w:proofErr w:type="spellEnd"/>
            <w:r w:rsidRPr="008F5E2C">
              <w:rPr>
                <w:rFonts w:ascii="Times New Roman" w:hAnsi="Times New Roman" w:cs="Times New Roman"/>
                <w:sz w:val="24"/>
                <w:szCs w:val="24"/>
                <w:lang w:val="en-US"/>
              </w:rPr>
              <w:t xml:space="preserve"> данни. </w:t>
            </w:r>
            <w:proofErr w:type="spellStart"/>
            <w:r w:rsidRPr="008F5E2C">
              <w:rPr>
                <w:rFonts w:ascii="Times New Roman" w:hAnsi="Times New Roman" w:cs="Times New Roman"/>
                <w:sz w:val="24"/>
                <w:szCs w:val="24"/>
                <w:lang w:val="en-US"/>
              </w:rPr>
              <w:t>Това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дава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възможност</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по-голяма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видимост</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контрол</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върху</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целия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производствен</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процес</w:t>
            </w:r>
            <w:proofErr w:type="spellEnd"/>
            <w:r w:rsidRPr="008F5E2C">
              <w:rPr>
                <w:rFonts w:ascii="Times New Roman" w:hAnsi="Times New Roman" w:cs="Times New Roman"/>
                <w:sz w:val="24"/>
                <w:szCs w:val="24"/>
                <w:lang w:val="en-US"/>
              </w:rPr>
              <w:t>.</w:t>
            </w:r>
          </w:p>
          <w:p w14:paraId="378157B3" w14:textId="5F1D8BED"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CPS осигуряват интеграция на множество източници на данни от различни източници (машини, сензори, ERP, MES, EAM, CMMS</w:t>
            </w:r>
            <w:r w:rsidR="00C07DF6">
              <w:rPr>
                <w:rFonts w:ascii="Times New Roman" w:hAnsi="Times New Roman" w:cs="Times New Roman"/>
                <w:sz w:val="24"/>
                <w:szCs w:val="24"/>
                <w:lang w:val="en-US"/>
              </w:rPr>
              <w:t>, CAD</w:t>
            </w:r>
            <w:r w:rsidRPr="008F5E2C">
              <w:rPr>
                <w:rFonts w:ascii="Times New Roman" w:hAnsi="Times New Roman" w:cs="Times New Roman"/>
                <w:sz w:val="24"/>
                <w:szCs w:val="24"/>
                <w:lang w:val="en-US"/>
              </w:rPr>
              <w:t xml:space="preserve"> и др.) и предоставят обобщена информация за вземане на решения.</w:t>
            </w:r>
          </w:p>
          <w:p w14:paraId="30E613F9" w14:textId="4C273861" w:rsidR="00BC67E4" w:rsidRPr="008F5E2C" w:rsidRDefault="00BC67E4" w:rsidP="00AB0AAD">
            <w:pPr>
              <w:jc w:val="both"/>
              <w:rPr>
                <w:rFonts w:ascii="Times New Roman" w:hAnsi="Times New Roman" w:cs="Times New Roman"/>
                <w:sz w:val="24"/>
                <w:szCs w:val="24"/>
                <w:lang w:val="en-US"/>
              </w:rPr>
            </w:pPr>
          </w:p>
          <w:p w14:paraId="54E55878" w14:textId="0B2BBF4E" w:rsidR="00AB0AAD" w:rsidRPr="008F5E2C" w:rsidRDefault="00AB0AAD" w:rsidP="00AB0AAD">
            <w:pPr>
              <w:jc w:val="both"/>
              <w:rPr>
                <w:rFonts w:ascii="Times New Roman" w:hAnsi="Times New Roman" w:cs="Times New Roman"/>
                <w:b/>
                <w:sz w:val="24"/>
                <w:szCs w:val="24"/>
                <w:lang w:val="en-US"/>
              </w:rPr>
            </w:pPr>
            <w:r w:rsidRPr="008F5E2C">
              <w:rPr>
                <w:rFonts w:ascii="Times New Roman" w:hAnsi="Times New Roman" w:cs="Times New Roman"/>
                <w:b/>
                <w:sz w:val="24"/>
                <w:szCs w:val="24"/>
                <w:lang w:val="en-US"/>
              </w:rPr>
              <w:t xml:space="preserve">5. Вертикална и хоризонтална интеграция на </w:t>
            </w:r>
            <w:proofErr w:type="spellStart"/>
            <w:r w:rsidRPr="008F5E2C">
              <w:rPr>
                <w:rFonts w:ascii="Times New Roman" w:hAnsi="Times New Roman" w:cs="Times New Roman"/>
                <w:b/>
                <w:sz w:val="24"/>
                <w:szCs w:val="24"/>
                <w:lang w:val="en-US"/>
              </w:rPr>
              <w:t>системи</w:t>
            </w:r>
            <w:proofErr w:type="spellEnd"/>
            <w:r w:rsidRPr="008F5E2C">
              <w:rPr>
                <w:rFonts w:ascii="Times New Roman" w:hAnsi="Times New Roman" w:cs="Times New Roman"/>
                <w:b/>
                <w:sz w:val="24"/>
                <w:szCs w:val="24"/>
                <w:lang w:val="en-US"/>
              </w:rPr>
              <w:t xml:space="preserve"> за </w:t>
            </w:r>
            <w:proofErr w:type="spellStart"/>
            <w:r w:rsidRPr="008F5E2C">
              <w:rPr>
                <w:rFonts w:ascii="Times New Roman" w:hAnsi="Times New Roman" w:cs="Times New Roman"/>
                <w:b/>
                <w:sz w:val="24"/>
                <w:szCs w:val="24"/>
                <w:lang w:val="en-US"/>
              </w:rPr>
              <w:t>управление</w:t>
            </w:r>
            <w:proofErr w:type="spellEnd"/>
            <w:r w:rsidRPr="008F5E2C">
              <w:rPr>
                <w:rFonts w:ascii="Times New Roman" w:hAnsi="Times New Roman" w:cs="Times New Roman"/>
                <w:b/>
                <w:sz w:val="24"/>
                <w:szCs w:val="24"/>
                <w:lang w:val="en-US"/>
              </w:rPr>
              <w:t xml:space="preserve"> на </w:t>
            </w:r>
            <w:proofErr w:type="spellStart"/>
            <w:r w:rsidRPr="008F5E2C">
              <w:rPr>
                <w:rFonts w:ascii="Times New Roman" w:hAnsi="Times New Roman" w:cs="Times New Roman"/>
                <w:b/>
                <w:sz w:val="24"/>
                <w:szCs w:val="24"/>
                <w:lang w:val="en-US"/>
              </w:rPr>
              <w:t>бизнеса</w:t>
            </w:r>
            <w:proofErr w:type="spellEnd"/>
            <w:r w:rsidRPr="008F5E2C">
              <w:rPr>
                <w:rFonts w:ascii="Times New Roman" w:hAnsi="Times New Roman" w:cs="Times New Roman"/>
                <w:b/>
                <w:sz w:val="24"/>
                <w:szCs w:val="24"/>
                <w:lang w:val="en-US"/>
              </w:rPr>
              <w:t xml:space="preserve"> и </w:t>
            </w:r>
            <w:proofErr w:type="spellStart"/>
            <w:r w:rsidRPr="008F5E2C">
              <w:rPr>
                <w:rFonts w:ascii="Times New Roman" w:hAnsi="Times New Roman" w:cs="Times New Roman"/>
                <w:b/>
                <w:sz w:val="24"/>
                <w:szCs w:val="24"/>
                <w:lang w:val="en-US"/>
              </w:rPr>
              <w:t>производствените</w:t>
            </w:r>
            <w:proofErr w:type="spellEnd"/>
            <w:r w:rsidRPr="008F5E2C">
              <w:rPr>
                <w:rFonts w:ascii="Times New Roman" w:hAnsi="Times New Roman" w:cs="Times New Roman"/>
                <w:b/>
                <w:sz w:val="24"/>
                <w:szCs w:val="24"/>
                <w:lang w:val="en-US"/>
              </w:rPr>
              <w:t xml:space="preserve"> </w:t>
            </w:r>
            <w:proofErr w:type="spellStart"/>
            <w:r w:rsidRPr="008F5E2C">
              <w:rPr>
                <w:rFonts w:ascii="Times New Roman" w:hAnsi="Times New Roman" w:cs="Times New Roman"/>
                <w:b/>
                <w:sz w:val="24"/>
                <w:szCs w:val="24"/>
                <w:lang w:val="en-US"/>
              </w:rPr>
              <w:t>процеси</w:t>
            </w:r>
            <w:proofErr w:type="spellEnd"/>
            <w:r w:rsidRPr="008F5E2C">
              <w:rPr>
                <w:rFonts w:ascii="Times New Roman" w:hAnsi="Times New Roman" w:cs="Times New Roman"/>
                <w:b/>
                <w:sz w:val="24"/>
                <w:szCs w:val="24"/>
                <w:lang w:val="en-US"/>
              </w:rPr>
              <w:t xml:space="preserve">  </w:t>
            </w:r>
          </w:p>
          <w:p w14:paraId="7D7FD5D2"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Форма</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организация</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бизнеса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която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наблюдава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стремеж</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участие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във</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всички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етапи</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производствения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процес</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един</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продукт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което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осигурява</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бизнеса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по-добър</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контрол</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върху</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добавените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стойности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намалява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общия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размер</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разходите</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позволява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бъдат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реализирани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по-високи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печалби</w:t>
            </w:r>
            <w:proofErr w:type="spellEnd"/>
            <w:r w:rsidRPr="008F5E2C">
              <w:rPr>
                <w:rFonts w:ascii="Times New Roman" w:hAnsi="Times New Roman" w:cs="Times New Roman"/>
                <w:sz w:val="24"/>
                <w:szCs w:val="24"/>
                <w:lang w:val="en-US"/>
              </w:rPr>
              <w:t xml:space="preserve">. </w:t>
            </w:r>
          </w:p>
          <w:p w14:paraId="2C3ADE83" w14:textId="2EFC290C"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Постига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посредством</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внедряването</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свързани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устройства</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сензори</w:t>
            </w:r>
            <w:proofErr w:type="spellEnd"/>
            <w:r w:rsidRPr="008F5E2C">
              <w:rPr>
                <w:rFonts w:ascii="Times New Roman" w:hAnsi="Times New Roman" w:cs="Times New Roman"/>
                <w:sz w:val="24"/>
                <w:szCs w:val="24"/>
                <w:lang w:val="en-US"/>
              </w:rPr>
              <w:t xml:space="preserve"> - </w:t>
            </w:r>
            <w:proofErr w:type="spellStart"/>
            <w:r w:rsidRPr="008F5E2C">
              <w:rPr>
                <w:rFonts w:ascii="Times New Roman" w:hAnsi="Times New Roman" w:cs="Times New Roman"/>
                <w:sz w:val="24"/>
                <w:szCs w:val="24"/>
                <w:lang w:val="en-US"/>
              </w:rPr>
              <w:t>Индустриален</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интернет</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нещата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IIoT</w:t>
            </w:r>
            <w:proofErr w:type="spellEnd"/>
            <w:r w:rsidRPr="008F5E2C">
              <w:rPr>
                <w:rFonts w:ascii="Times New Roman" w:hAnsi="Times New Roman" w:cs="Times New Roman"/>
                <w:sz w:val="24"/>
                <w:szCs w:val="24"/>
                <w:lang w:val="en-US"/>
              </w:rPr>
              <w:t xml:space="preserve">), OPC UA Gateway за </w:t>
            </w:r>
            <w:proofErr w:type="spellStart"/>
            <w:r w:rsidRPr="008F5E2C">
              <w:rPr>
                <w:rFonts w:ascii="Times New Roman" w:hAnsi="Times New Roman" w:cs="Times New Roman"/>
                <w:sz w:val="24"/>
                <w:szCs w:val="24"/>
                <w:lang w:val="en-US"/>
              </w:rPr>
              <w:t>връзка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със</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системите</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автоматизация</w:t>
            </w:r>
            <w:proofErr w:type="spellEnd"/>
            <w:r w:rsidRPr="008F5E2C">
              <w:rPr>
                <w:rFonts w:ascii="Times New Roman" w:hAnsi="Times New Roman" w:cs="Times New Roman"/>
                <w:sz w:val="24"/>
                <w:szCs w:val="24"/>
                <w:lang w:val="en-US"/>
              </w:rPr>
              <w:t xml:space="preserve"> (SCADA, HMI), </w:t>
            </w:r>
            <w:proofErr w:type="spellStart"/>
            <w:r w:rsidRPr="008F5E2C">
              <w:rPr>
                <w:rFonts w:ascii="Times New Roman" w:hAnsi="Times New Roman" w:cs="Times New Roman"/>
                <w:sz w:val="24"/>
                <w:szCs w:val="24"/>
                <w:lang w:val="en-US"/>
              </w:rPr>
              <w:t>мрежи</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комуникация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например</w:t>
            </w:r>
            <w:proofErr w:type="spellEnd"/>
            <w:r w:rsidRPr="008F5E2C">
              <w:rPr>
                <w:rFonts w:ascii="Times New Roman" w:hAnsi="Times New Roman" w:cs="Times New Roman"/>
                <w:sz w:val="24"/>
                <w:szCs w:val="24"/>
                <w:lang w:val="en-US"/>
              </w:rPr>
              <w:t xml:space="preserve"> Wi-Fi, 5G </w:t>
            </w:r>
            <w:proofErr w:type="spellStart"/>
            <w:r w:rsidRPr="008F5E2C">
              <w:rPr>
                <w:rFonts w:ascii="Times New Roman" w:hAnsi="Times New Roman" w:cs="Times New Roman"/>
                <w:sz w:val="24"/>
                <w:szCs w:val="24"/>
                <w:lang w:val="en-US"/>
              </w:rPr>
              <w:t>или</w:t>
            </w:r>
            <w:proofErr w:type="spellEnd"/>
            <w:r w:rsidRPr="008F5E2C">
              <w:rPr>
                <w:rFonts w:ascii="Times New Roman" w:hAnsi="Times New Roman" w:cs="Times New Roman"/>
                <w:sz w:val="24"/>
                <w:szCs w:val="24"/>
                <w:lang w:val="en-US"/>
              </w:rPr>
              <w:t xml:space="preserve"> Bluetooth) и </w:t>
            </w:r>
            <w:proofErr w:type="spellStart"/>
            <w:r w:rsidRPr="008F5E2C">
              <w:rPr>
                <w:rFonts w:ascii="Times New Roman" w:hAnsi="Times New Roman" w:cs="Times New Roman"/>
                <w:sz w:val="24"/>
                <w:szCs w:val="24"/>
                <w:lang w:val="en-US"/>
              </w:rPr>
              <w:t>други</w:t>
            </w:r>
            <w:proofErr w:type="spellEnd"/>
            <w:r w:rsidRPr="008F5E2C">
              <w:rPr>
                <w:rFonts w:ascii="Times New Roman" w:hAnsi="Times New Roman" w:cs="Times New Roman"/>
                <w:sz w:val="24"/>
                <w:szCs w:val="24"/>
                <w:lang w:val="en-US"/>
              </w:rPr>
              <w:t>.</w:t>
            </w:r>
          </w:p>
          <w:p w14:paraId="69771FEE" w14:textId="77777777" w:rsidR="00AB0AAD" w:rsidRPr="008F5E2C" w:rsidRDefault="00AB0AAD" w:rsidP="00AB0AAD">
            <w:pPr>
              <w:jc w:val="both"/>
              <w:rPr>
                <w:rFonts w:ascii="Times New Roman" w:hAnsi="Times New Roman" w:cs="Times New Roman"/>
                <w:sz w:val="24"/>
                <w:szCs w:val="24"/>
                <w:lang w:val="en-US"/>
              </w:rPr>
            </w:pPr>
          </w:p>
          <w:p w14:paraId="1A10CD39" w14:textId="77777777" w:rsidR="00AB0AAD" w:rsidRPr="008F5E2C" w:rsidRDefault="00AB0AAD" w:rsidP="00AB0AAD">
            <w:pPr>
              <w:jc w:val="both"/>
              <w:rPr>
                <w:rFonts w:ascii="Times New Roman" w:hAnsi="Times New Roman" w:cs="Times New Roman"/>
                <w:b/>
                <w:sz w:val="24"/>
                <w:szCs w:val="24"/>
                <w:lang w:val="en-US"/>
              </w:rPr>
            </w:pPr>
            <w:r w:rsidRPr="008F5E2C">
              <w:rPr>
                <w:rFonts w:ascii="Times New Roman" w:hAnsi="Times New Roman" w:cs="Times New Roman"/>
                <w:b/>
                <w:sz w:val="24"/>
                <w:szCs w:val="24"/>
                <w:lang w:val="en-US"/>
              </w:rPr>
              <w:t xml:space="preserve">6. </w:t>
            </w:r>
            <w:proofErr w:type="spellStart"/>
            <w:r w:rsidRPr="008F5E2C">
              <w:rPr>
                <w:rFonts w:ascii="Times New Roman" w:hAnsi="Times New Roman" w:cs="Times New Roman"/>
                <w:b/>
                <w:sz w:val="24"/>
                <w:szCs w:val="24"/>
                <w:lang w:val="en-US"/>
              </w:rPr>
              <w:t>Периферни</w:t>
            </w:r>
            <w:proofErr w:type="spellEnd"/>
            <w:r w:rsidRPr="008F5E2C">
              <w:rPr>
                <w:rFonts w:ascii="Times New Roman" w:hAnsi="Times New Roman" w:cs="Times New Roman"/>
                <w:b/>
                <w:sz w:val="24"/>
                <w:szCs w:val="24"/>
                <w:lang w:val="en-US"/>
              </w:rPr>
              <w:t xml:space="preserve"> </w:t>
            </w:r>
            <w:proofErr w:type="spellStart"/>
            <w:r w:rsidRPr="008F5E2C">
              <w:rPr>
                <w:rFonts w:ascii="Times New Roman" w:hAnsi="Times New Roman" w:cs="Times New Roman"/>
                <w:b/>
                <w:sz w:val="24"/>
                <w:szCs w:val="24"/>
                <w:lang w:val="en-US"/>
              </w:rPr>
              <w:t>изчисления</w:t>
            </w:r>
            <w:proofErr w:type="spellEnd"/>
            <w:r w:rsidRPr="008F5E2C">
              <w:rPr>
                <w:rFonts w:ascii="Times New Roman" w:hAnsi="Times New Roman" w:cs="Times New Roman"/>
                <w:b/>
                <w:sz w:val="24"/>
                <w:szCs w:val="24"/>
                <w:lang w:val="en-US"/>
              </w:rPr>
              <w:t xml:space="preserve"> (</w:t>
            </w:r>
            <w:proofErr w:type="spellStart"/>
            <w:r w:rsidRPr="008F5E2C">
              <w:rPr>
                <w:rFonts w:ascii="Times New Roman" w:hAnsi="Times New Roman" w:cs="Times New Roman"/>
                <w:b/>
                <w:sz w:val="24"/>
                <w:szCs w:val="24"/>
                <w:lang w:val="en-US"/>
              </w:rPr>
              <w:t>Еdge</w:t>
            </w:r>
            <w:proofErr w:type="spellEnd"/>
            <w:r w:rsidRPr="008F5E2C">
              <w:rPr>
                <w:rFonts w:ascii="Times New Roman" w:hAnsi="Times New Roman" w:cs="Times New Roman"/>
                <w:b/>
                <w:sz w:val="24"/>
                <w:szCs w:val="24"/>
                <w:lang w:val="en-US"/>
              </w:rPr>
              <w:t xml:space="preserve"> </w:t>
            </w:r>
            <w:proofErr w:type="spellStart"/>
            <w:r w:rsidRPr="008F5E2C">
              <w:rPr>
                <w:rFonts w:ascii="Times New Roman" w:hAnsi="Times New Roman" w:cs="Times New Roman"/>
                <w:b/>
                <w:sz w:val="24"/>
                <w:szCs w:val="24"/>
                <w:lang w:val="en-US"/>
              </w:rPr>
              <w:t>Сomputing</w:t>
            </w:r>
            <w:proofErr w:type="spellEnd"/>
            <w:r w:rsidRPr="008F5E2C">
              <w:rPr>
                <w:rFonts w:ascii="Times New Roman" w:hAnsi="Times New Roman" w:cs="Times New Roman"/>
                <w:b/>
                <w:sz w:val="24"/>
                <w:szCs w:val="24"/>
                <w:lang w:val="en-US"/>
              </w:rPr>
              <w:t>)</w:t>
            </w:r>
          </w:p>
          <w:p w14:paraId="119DBC6E"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Технологията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отнася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обработката</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данни</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изпълнението</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задачи</w:t>
            </w:r>
            <w:proofErr w:type="spellEnd"/>
            <w:r w:rsidRPr="008F5E2C">
              <w:rPr>
                <w:rFonts w:ascii="Times New Roman" w:hAnsi="Times New Roman" w:cs="Times New Roman"/>
                <w:sz w:val="24"/>
                <w:szCs w:val="24"/>
                <w:lang w:val="en-US"/>
              </w:rPr>
              <w:t xml:space="preserve"> възможно </w:t>
            </w:r>
            <w:proofErr w:type="spellStart"/>
            <w:r w:rsidRPr="008F5E2C">
              <w:rPr>
                <w:rFonts w:ascii="Times New Roman" w:hAnsi="Times New Roman" w:cs="Times New Roman"/>
                <w:sz w:val="24"/>
                <w:szCs w:val="24"/>
                <w:lang w:val="en-US"/>
              </w:rPr>
              <w:t>най-близо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източника</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данни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w:t>
            </w:r>
            <w:proofErr w:type="spellEnd"/>
            <w:r w:rsidRPr="008F5E2C">
              <w:rPr>
                <w:rFonts w:ascii="Times New Roman" w:hAnsi="Times New Roman" w:cs="Times New Roman"/>
                <w:sz w:val="24"/>
                <w:szCs w:val="24"/>
                <w:lang w:val="en-US"/>
              </w:rPr>
              <w:t xml:space="preserve">. в </w:t>
            </w:r>
            <w:proofErr w:type="spellStart"/>
            <w:r w:rsidRPr="008F5E2C">
              <w:rPr>
                <w:rFonts w:ascii="Times New Roman" w:hAnsi="Times New Roman" w:cs="Times New Roman"/>
                <w:sz w:val="24"/>
                <w:szCs w:val="24"/>
                <w:lang w:val="en-US"/>
              </w:rPr>
              <w:t>края</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мрежата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вместо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изпращат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тези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данни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към</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отдалечени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центрове</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данни</w:t>
            </w:r>
            <w:proofErr w:type="spellEnd"/>
            <w:r w:rsidRPr="008F5E2C">
              <w:rPr>
                <w:rFonts w:ascii="Times New Roman" w:hAnsi="Times New Roman" w:cs="Times New Roman"/>
                <w:sz w:val="24"/>
                <w:szCs w:val="24"/>
                <w:lang w:val="en-US"/>
              </w:rPr>
              <w:t xml:space="preserve"> (cloud computing), за </w:t>
            </w:r>
            <w:proofErr w:type="spellStart"/>
            <w:r w:rsidRPr="008F5E2C">
              <w:rPr>
                <w:rFonts w:ascii="Times New Roman" w:hAnsi="Times New Roman" w:cs="Times New Roman"/>
                <w:sz w:val="24"/>
                <w:szCs w:val="24"/>
                <w:lang w:val="en-US"/>
              </w:rPr>
              <w:t>намаляване</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латентността</w:t>
            </w:r>
            <w:proofErr w:type="spellEnd"/>
            <w:r w:rsidRPr="008F5E2C">
              <w:rPr>
                <w:rFonts w:ascii="Times New Roman" w:hAnsi="Times New Roman" w:cs="Times New Roman"/>
                <w:sz w:val="24"/>
                <w:szCs w:val="24"/>
                <w:lang w:val="en-US"/>
              </w:rPr>
              <w:t xml:space="preserve">. </w:t>
            </w:r>
          </w:p>
          <w:p w14:paraId="6B528EB1"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Тази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технология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позволява</w:t>
            </w:r>
            <w:proofErr w:type="spellEnd"/>
            <w:r w:rsidRPr="008F5E2C">
              <w:rPr>
                <w:rFonts w:ascii="Times New Roman" w:hAnsi="Times New Roman" w:cs="Times New Roman"/>
                <w:sz w:val="24"/>
                <w:szCs w:val="24"/>
                <w:lang w:val="en-US"/>
              </w:rPr>
              <w:t xml:space="preserve"> в </w:t>
            </w:r>
            <w:proofErr w:type="spellStart"/>
            <w:r w:rsidRPr="008F5E2C">
              <w:rPr>
                <w:rFonts w:ascii="Times New Roman" w:hAnsi="Times New Roman" w:cs="Times New Roman"/>
                <w:sz w:val="24"/>
                <w:szCs w:val="24"/>
                <w:lang w:val="en-US"/>
              </w:rPr>
              <w:t>реално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време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обработка</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данни</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бърза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реакция</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устройства</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системи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които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част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интернет</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нещата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IoT</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като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сензори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камери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индустриални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машини</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други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интелигентни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устройства</w:t>
            </w:r>
            <w:proofErr w:type="spellEnd"/>
            <w:r w:rsidRPr="008F5E2C">
              <w:rPr>
                <w:rFonts w:ascii="Times New Roman" w:hAnsi="Times New Roman" w:cs="Times New Roman"/>
                <w:sz w:val="24"/>
                <w:szCs w:val="24"/>
                <w:lang w:val="en-US"/>
              </w:rPr>
              <w:t>.</w:t>
            </w:r>
          </w:p>
          <w:p w14:paraId="5939081F" w14:textId="77777777" w:rsidR="00AB0AAD" w:rsidRPr="008F5E2C" w:rsidRDefault="00AB0AAD" w:rsidP="00AB0AAD">
            <w:pPr>
              <w:jc w:val="both"/>
              <w:rPr>
                <w:rFonts w:ascii="Times New Roman" w:hAnsi="Times New Roman" w:cs="Times New Roman"/>
                <w:sz w:val="24"/>
                <w:szCs w:val="24"/>
                <w:lang w:val="en-US"/>
              </w:rPr>
            </w:pPr>
          </w:p>
          <w:p w14:paraId="7BF975C9"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b/>
                <w:sz w:val="24"/>
                <w:szCs w:val="24"/>
                <w:lang w:val="en-US"/>
              </w:rPr>
              <w:t xml:space="preserve">7. </w:t>
            </w:r>
            <w:proofErr w:type="spellStart"/>
            <w:r w:rsidRPr="008F5E2C">
              <w:rPr>
                <w:rFonts w:ascii="Times New Roman" w:hAnsi="Times New Roman" w:cs="Times New Roman"/>
                <w:b/>
                <w:sz w:val="24"/>
                <w:szCs w:val="24"/>
                <w:lang w:val="en-US"/>
              </w:rPr>
              <w:t>Роботизирана</w:t>
            </w:r>
            <w:proofErr w:type="spellEnd"/>
            <w:r w:rsidRPr="008F5E2C">
              <w:rPr>
                <w:rFonts w:ascii="Times New Roman" w:hAnsi="Times New Roman" w:cs="Times New Roman"/>
                <w:b/>
                <w:sz w:val="24"/>
                <w:szCs w:val="24"/>
                <w:lang w:val="en-US"/>
              </w:rPr>
              <w:t xml:space="preserve"> </w:t>
            </w:r>
            <w:proofErr w:type="spellStart"/>
            <w:r w:rsidRPr="008F5E2C">
              <w:rPr>
                <w:rFonts w:ascii="Times New Roman" w:hAnsi="Times New Roman" w:cs="Times New Roman"/>
                <w:b/>
                <w:sz w:val="24"/>
                <w:szCs w:val="24"/>
                <w:lang w:val="en-US"/>
              </w:rPr>
              <w:t>автоматизация</w:t>
            </w:r>
            <w:proofErr w:type="spellEnd"/>
            <w:r w:rsidRPr="008F5E2C">
              <w:rPr>
                <w:rFonts w:ascii="Times New Roman" w:hAnsi="Times New Roman" w:cs="Times New Roman"/>
                <w:b/>
                <w:sz w:val="24"/>
                <w:szCs w:val="24"/>
                <w:lang w:val="en-US"/>
              </w:rPr>
              <w:t xml:space="preserve"> на </w:t>
            </w:r>
            <w:proofErr w:type="spellStart"/>
            <w:r w:rsidRPr="008F5E2C">
              <w:rPr>
                <w:rFonts w:ascii="Times New Roman" w:hAnsi="Times New Roman" w:cs="Times New Roman"/>
                <w:b/>
                <w:sz w:val="24"/>
                <w:szCs w:val="24"/>
                <w:lang w:val="en-US"/>
              </w:rPr>
              <w:t>процеси</w:t>
            </w:r>
            <w:proofErr w:type="spellEnd"/>
            <w:r w:rsidRPr="008F5E2C">
              <w:rPr>
                <w:rFonts w:ascii="Times New Roman" w:hAnsi="Times New Roman" w:cs="Times New Roman"/>
                <w:b/>
                <w:sz w:val="24"/>
                <w:szCs w:val="24"/>
                <w:lang w:val="en-US"/>
              </w:rPr>
              <w:t xml:space="preserve"> (Robotic Process Automation – RPA)</w:t>
            </w:r>
          </w:p>
          <w:p w14:paraId="2C2888C5"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Технология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която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софтуерни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роботи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или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ботове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автоматизират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рутинни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повтарящи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задачи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които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обикновено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изискват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човешка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намеса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Тези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процеси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включват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действия</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като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въвеждане</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данни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обработка</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транзакции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взаимодействие</w:t>
            </w:r>
            <w:proofErr w:type="spellEnd"/>
            <w:r w:rsidRPr="008F5E2C">
              <w:rPr>
                <w:rFonts w:ascii="Times New Roman" w:hAnsi="Times New Roman" w:cs="Times New Roman"/>
                <w:sz w:val="24"/>
                <w:szCs w:val="24"/>
                <w:lang w:val="en-US"/>
              </w:rPr>
              <w:t xml:space="preserve"> с </w:t>
            </w:r>
            <w:proofErr w:type="spellStart"/>
            <w:r w:rsidRPr="008F5E2C">
              <w:rPr>
                <w:rFonts w:ascii="Times New Roman" w:hAnsi="Times New Roman" w:cs="Times New Roman"/>
                <w:sz w:val="24"/>
                <w:szCs w:val="24"/>
                <w:lang w:val="en-US"/>
              </w:rPr>
              <w:t>различни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приложения</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генериране</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отчети</w:t>
            </w:r>
            <w:proofErr w:type="spellEnd"/>
            <w:r w:rsidRPr="008F5E2C">
              <w:rPr>
                <w:rFonts w:ascii="Times New Roman" w:hAnsi="Times New Roman" w:cs="Times New Roman"/>
                <w:sz w:val="24"/>
                <w:szCs w:val="24"/>
                <w:lang w:val="en-US"/>
              </w:rPr>
              <w:t>.</w:t>
            </w:r>
          </w:p>
          <w:p w14:paraId="24654626" w14:textId="2177357B" w:rsidR="006719B7" w:rsidRDefault="006719B7" w:rsidP="00AB0AAD">
            <w:pPr>
              <w:jc w:val="both"/>
              <w:rPr>
                <w:rFonts w:ascii="Times New Roman" w:hAnsi="Times New Roman" w:cs="Times New Roman"/>
                <w:sz w:val="24"/>
                <w:szCs w:val="24"/>
                <w:lang w:val="en-US"/>
              </w:rPr>
            </w:pPr>
          </w:p>
          <w:p w14:paraId="754B63C1" w14:textId="77777777" w:rsidR="00CF0B9C" w:rsidRPr="008F5E2C" w:rsidRDefault="00CF0B9C" w:rsidP="00AB0AAD">
            <w:pPr>
              <w:jc w:val="both"/>
              <w:rPr>
                <w:rFonts w:ascii="Times New Roman" w:hAnsi="Times New Roman" w:cs="Times New Roman"/>
                <w:sz w:val="24"/>
                <w:szCs w:val="24"/>
                <w:lang w:val="en-US"/>
              </w:rPr>
            </w:pPr>
          </w:p>
          <w:p w14:paraId="5379B697" w14:textId="77777777" w:rsidR="00AB0AAD" w:rsidRPr="008F5E2C" w:rsidRDefault="00AB0AAD" w:rsidP="00AB0AAD">
            <w:pPr>
              <w:jc w:val="both"/>
              <w:rPr>
                <w:rFonts w:ascii="Times New Roman" w:hAnsi="Times New Roman" w:cs="Times New Roman"/>
                <w:b/>
                <w:sz w:val="24"/>
                <w:szCs w:val="24"/>
                <w:lang w:val="en-US"/>
              </w:rPr>
            </w:pPr>
            <w:r w:rsidRPr="008F5E2C">
              <w:rPr>
                <w:rFonts w:ascii="Times New Roman" w:hAnsi="Times New Roman" w:cs="Times New Roman"/>
                <w:b/>
                <w:sz w:val="24"/>
                <w:szCs w:val="24"/>
                <w:lang w:val="en-US"/>
              </w:rPr>
              <w:lastRenderedPageBreak/>
              <w:t xml:space="preserve">8. </w:t>
            </w:r>
            <w:proofErr w:type="spellStart"/>
            <w:r w:rsidRPr="008F5E2C">
              <w:rPr>
                <w:rFonts w:ascii="Times New Roman" w:hAnsi="Times New Roman" w:cs="Times New Roman"/>
                <w:b/>
                <w:sz w:val="24"/>
                <w:szCs w:val="24"/>
                <w:lang w:val="en-US"/>
              </w:rPr>
              <w:t>Съвместни</w:t>
            </w:r>
            <w:proofErr w:type="spellEnd"/>
            <w:r w:rsidRPr="008F5E2C">
              <w:rPr>
                <w:rFonts w:ascii="Times New Roman" w:hAnsi="Times New Roman" w:cs="Times New Roman"/>
                <w:b/>
                <w:sz w:val="24"/>
                <w:szCs w:val="24"/>
                <w:lang w:val="en-US"/>
              </w:rPr>
              <w:t xml:space="preserve"> </w:t>
            </w:r>
            <w:proofErr w:type="spellStart"/>
            <w:r w:rsidRPr="008F5E2C">
              <w:rPr>
                <w:rFonts w:ascii="Times New Roman" w:hAnsi="Times New Roman" w:cs="Times New Roman"/>
                <w:b/>
                <w:sz w:val="24"/>
                <w:szCs w:val="24"/>
                <w:lang w:val="en-US"/>
              </w:rPr>
              <w:t>роботи</w:t>
            </w:r>
            <w:proofErr w:type="spellEnd"/>
            <w:r w:rsidRPr="008F5E2C">
              <w:rPr>
                <w:rFonts w:ascii="Times New Roman" w:hAnsi="Times New Roman" w:cs="Times New Roman"/>
                <w:b/>
                <w:sz w:val="24"/>
                <w:szCs w:val="24"/>
                <w:lang w:val="en-US"/>
              </w:rPr>
              <w:t xml:space="preserve"> (</w:t>
            </w:r>
            <w:proofErr w:type="spellStart"/>
            <w:r w:rsidRPr="008F5E2C">
              <w:rPr>
                <w:rFonts w:ascii="Times New Roman" w:hAnsi="Times New Roman" w:cs="Times New Roman"/>
                <w:b/>
                <w:sz w:val="24"/>
                <w:szCs w:val="24"/>
                <w:lang w:val="en-US"/>
              </w:rPr>
              <w:t>коботи</w:t>
            </w:r>
            <w:proofErr w:type="spellEnd"/>
            <w:r w:rsidRPr="008F5E2C">
              <w:rPr>
                <w:rFonts w:ascii="Times New Roman" w:hAnsi="Times New Roman" w:cs="Times New Roman"/>
                <w:b/>
                <w:sz w:val="24"/>
                <w:szCs w:val="24"/>
                <w:lang w:val="en-US"/>
              </w:rPr>
              <w:t xml:space="preserve">) </w:t>
            </w:r>
          </w:p>
          <w:p w14:paraId="7F5EA906" w14:textId="77777777" w:rsidR="00AB0AAD" w:rsidRPr="008F5E2C"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Роботи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проектирани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работят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съвместно</w:t>
            </w:r>
            <w:proofErr w:type="spellEnd"/>
            <w:r w:rsidRPr="008F5E2C">
              <w:rPr>
                <w:rFonts w:ascii="Times New Roman" w:hAnsi="Times New Roman" w:cs="Times New Roman"/>
                <w:sz w:val="24"/>
                <w:szCs w:val="24"/>
                <w:lang w:val="en-US"/>
              </w:rPr>
              <w:t xml:space="preserve"> с </w:t>
            </w:r>
            <w:proofErr w:type="spellStart"/>
            <w:r w:rsidRPr="008F5E2C">
              <w:rPr>
                <w:rFonts w:ascii="Times New Roman" w:hAnsi="Times New Roman" w:cs="Times New Roman"/>
                <w:sz w:val="24"/>
                <w:szCs w:val="24"/>
                <w:lang w:val="en-US"/>
              </w:rPr>
              <w:t>хора</w:t>
            </w:r>
            <w:proofErr w:type="spellEnd"/>
            <w:r w:rsidRPr="008F5E2C">
              <w:rPr>
                <w:rFonts w:ascii="Times New Roman" w:hAnsi="Times New Roman" w:cs="Times New Roman"/>
                <w:sz w:val="24"/>
                <w:szCs w:val="24"/>
                <w:lang w:val="en-US"/>
              </w:rPr>
              <w:t xml:space="preserve"> в </w:t>
            </w:r>
            <w:proofErr w:type="spellStart"/>
            <w:r w:rsidRPr="008F5E2C">
              <w:rPr>
                <w:rFonts w:ascii="Times New Roman" w:hAnsi="Times New Roman" w:cs="Times New Roman"/>
                <w:sz w:val="24"/>
                <w:szCs w:val="24"/>
                <w:lang w:val="en-US"/>
              </w:rPr>
              <w:t>споделена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работна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среда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като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осигуряват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безопасност</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взаимодействие</w:t>
            </w:r>
            <w:proofErr w:type="spellEnd"/>
            <w:r w:rsidRPr="008F5E2C">
              <w:rPr>
                <w:rFonts w:ascii="Times New Roman" w:hAnsi="Times New Roman" w:cs="Times New Roman"/>
                <w:sz w:val="24"/>
                <w:szCs w:val="24"/>
                <w:lang w:val="en-US"/>
              </w:rPr>
              <w:t xml:space="preserve"> с </w:t>
            </w:r>
            <w:proofErr w:type="spellStart"/>
            <w:r w:rsidRPr="008F5E2C">
              <w:rPr>
                <w:rFonts w:ascii="Times New Roman" w:hAnsi="Times New Roman" w:cs="Times New Roman"/>
                <w:sz w:val="24"/>
                <w:szCs w:val="24"/>
                <w:lang w:val="en-US"/>
              </w:rPr>
              <w:t>човека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Коботите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използват</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автоматизация</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задачи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които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изискват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човешко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участие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но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същевременно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предлагат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висока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степен</w:t>
            </w:r>
            <w:proofErr w:type="spellEnd"/>
            <w:r w:rsidRPr="008F5E2C">
              <w:rPr>
                <w:rFonts w:ascii="Times New Roman" w:hAnsi="Times New Roman" w:cs="Times New Roman"/>
                <w:sz w:val="24"/>
                <w:szCs w:val="24"/>
                <w:lang w:val="en-US"/>
              </w:rPr>
              <w:t xml:space="preserve"> на </w:t>
            </w:r>
            <w:proofErr w:type="spellStart"/>
            <w:r w:rsidRPr="008F5E2C">
              <w:rPr>
                <w:rFonts w:ascii="Times New Roman" w:hAnsi="Times New Roman" w:cs="Times New Roman"/>
                <w:sz w:val="24"/>
                <w:szCs w:val="24"/>
                <w:lang w:val="en-US"/>
              </w:rPr>
              <w:t>гъвкавост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адаптивност</w:t>
            </w:r>
            <w:proofErr w:type="spellEnd"/>
            <w:r w:rsidRPr="008F5E2C">
              <w:rPr>
                <w:rFonts w:ascii="Times New Roman" w:hAnsi="Times New Roman" w:cs="Times New Roman"/>
                <w:sz w:val="24"/>
                <w:szCs w:val="24"/>
                <w:lang w:val="en-US"/>
              </w:rPr>
              <w:t xml:space="preserve"> и </w:t>
            </w:r>
            <w:proofErr w:type="spellStart"/>
            <w:r w:rsidRPr="008F5E2C">
              <w:rPr>
                <w:rFonts w:ascii="Times New Roman" w:hAnsi="Times New Roman" w:cs="Times New Roman"/>
                <w:sz w:val="24"/>
                <w:szCs w:val="24"/>
                <w:lang w:val="en-US"/>
              </w:rPr>
              <w:t>взаимодействие</w:t>
            </w:r>
            <w:proofErr w:type="spellEnd"/>
            <w:r w:rsidRPr="008F5E2C">
              <w:rPr>
                <w:rFonts w:ascii="Times New Roman" w:hAnsi="Times New Roman" w:cs="Times New Roman"/>
                <w:sz w:val="24"/>
                <w:szCs w:val="24"/>
                <w:lang w:val="en-US"/>
              </w:rPr>
              <w:t xml:space="preserve"> с </w:t>
            </w:r>
            <w:proofErr w:type="spellStart"/>
            <w:r w:rsidRPr="008F5E2C">
              <w:rPr>
                <w:rFonts w:ascii="Times New Roman" w:hAnsi="Times New Roman" w:cs="Times New Roman"/>
                <w:sz w:val="24"/>
                <w:szCs w:val="24"/>
                <w:lang w:val="en-US"/>
              </w:rPr>
              <w:t>човека</w:t>
            </w:r>
            <w:proofErr w:type="spellEnd"/>
            <w:r w:rsidRPr="008F5E2C">
              <w:rPr>
                <w:rFonts w:ascii="Times New Roman" w:hAnsi="Times New Roman" w:cs="Times New Roman"/>
                <w:sz w:val="24"/>
                <w:szCs w:val="24"/>
                <w:lang w:val="en-US"/>
              </w:rPr>
              <w:t>.</w:t>
            </w:r>
          </w:p>
          <w:p w14:paraId="6D875A24" w14:textId="77777777" w:rsidR="00AB0AAD" w:rsidRPr="008F5E2C" w:rsidRDefault="00AB0AAD" w:rsidP="00AB0AAD">
            <w:pPr>
              <w:jc w:val="both"/>
              <w:rPr>
                <w:rFonts w:ascii="Times New Roman" w:hAnsi="Times New Roman" w:cs="Times New Roman"/>
                <w:sz w:val="24"/>
                <w:szCs w:val="24"/>
                <w:lang w:val="en-US"/>
              </w:rPr>
            </w:pPr>
          </w:p>
          <w:p w14:paraId="7C9A06CB" w14:textId="77777777" w:rsidR="00AB0AAD" w:rsidRPr="007168D8" w:rsidRDefault="00AB0AAD" w:rsidP="00AB0AAD">
            <w:pPr>
              <w:jc w:val="both"/>
              <w:rPr>
                <w:rFonts w:ascii="Times New Roman" w:hAnsi="Times New Roman" w:cs="Times New Roman"/>
                <w:b/>
                <w:sz w:val="24"/>
                <w:szCs w:val="24"/>
                <w:lang w:val="en-US"/>
              </w:rPr>
            </w:pPr>
            <w:r w:rsidRPr="008F5E2C">
              <w:rPr>
                <w:rFonts w:ascii="Times New Roman" w:hAnsi="Times New Roman" w:cs="Times New Roman"/>
                <w:b/>
                <w:sz w:val="24"/>
                <w:szCs w:val="24"/>
                <w:lang w:val="en-US"/>
              </w:rPr>
              <w:t>9.</w:t>
            </w:r>
            <w:r w:rsidRPr="008F5E2C">
              <w:rPr>
                <w:rFonts w:ascii="Times New Roman" w:hAnsi="Times New Roman" w:cs="Times New Roman"/>
                <w:sz w:val="24"/>
                <w:szCs w:val="24"/>
                <w:lang w:val="en-US"/>
              </w:rPr>
              <w:t xml:space="preserve"> </w:t>
            </w:r>
            <w:r w:rsidRPr="008F5E2C">
              <w:rPr>
                <w:rFonts w:ascii="Times New Roman" w:hAnsi="Times New Roman" w:cs="Times New Roman"/>
                <w:b/>
                <w:sz w:val="24"/>
                <w:szCs w:val="24"/>
                <w:lang w:val="en-US"/>
              </w:rPr>
              <w:t>Триизмерно/</w:t>
            </w:r>
            <w:r w:rsidRPr="007168D8">
              <w:rPr>
                <w:rFonts w:ascii="Times New Roman" w:hAnsi="Times New Roman" w:cs="Times New Roman"/>
                <w:b/>
                <w:sz w:val="24"/>
                <w:szCs w:val="24"/>
                <w:lang w:val="en-US"/>
              </w:rPr>
              <w:t>адитивно проектиране и производство посредством отпечатване (3D printing)</w:t>
            </w:r>
          </w:p>
          <w:p w14:paraId="3C03935B" w14:textId="77777777" w:rsidR="00AB0AAD" w:rsidRPr="007168D8" w:rsidRDefault="00AB0AAD" w:rsidP="00AB0AAD">
            <w:pPr>
              <w:jc w:val="both"/>
              <w:rPr>
                <w:rFonts w:ascii="Times New Roman" w:hAnsi="Times New Roman" w:cs="Times New Roman"/>
                <w:sz w:val="24"/>
                <w:szCs w:val="24"/>
                <w:lang w:val="en-US"/>
              </w:rPr>
            </w:pPr>
            <w:r w:rsidRPr="007168D8">
              <w:rPr>
                <w:rFonts w:ascii="Times New Roman" w:hAnsi="Times New Roman" w:cs="Times New Roman"/>
                <w:sz w:val="24"/>
                <w:szCs w:val="24"/>
                <w:lang w:val="en-US"/>
              </w:rPr>
              <w:t>• Технологията представлява производство на модели слой по слой от дигитални модели.</w:t>
            </w:r>
          </w:p>
          <w:p w14:paraId="7038DC67" w14:textId="5A813277" w:rsidR="00AB0AAD" w:rsidRPr="007168D8" w:rsidRDefault="00AB0AAD" w:rsidP="00AB0AAD">
            <w:pPr>
              <w:jc w:val="both"/>
              <w:rPr>
                <w:rFonts w:ascii="Times New Roman" w:hAnsi="Times New Roman" w:cs="Times New Roman"/>
                <w:sz w:val="24"/>
                <w:szCs w:val="24"/>
                <w:lang w:val="en-US"/>
              </w:rPr>
            </w:pPr>
            <w:r w:rsidRPr="007168D8">
              <w:rPr>
                <w:rFonts w:ascii="Times New Roman" w:hAnsi="Times New Roman" w:cs="Times New Roman"/>
                <w:sz w:val="24"/>
                <w:szCs w:val="24"/>
                <w:lang w:val="en-US"/>
              </w:rPr>
              <w:t>• 3D принтиране за бързо прототипиране се използа за персонализирани малки</w:t>
            </w:r>
            <w:r w:rsidR="00C07DF6">
              <w:rPr>
                <w:rFonts w:ascii="Times New Roman" w:hAnsi="Times New Roman" w:cs="Times New Roman"/>
                <w:sz w:val="24"/>
                <w:szCs w:val="24"/>
                <w:lang w:val="en-US"/>
              </w:rPr>
              <w:t xml:space="preserve"> </w:t>
            </w:r>
            <w:r w:rsidR="00C07DF6">
              <w:rPr>
                <w:rFonts w:ascii="Times New Roman" w:hAnsi="Times New Roman" w:cs="Times New Roman"/>
                <w:sz w:val="24"/>
                <w:szCs w:val="24"/>
              </w:rPr>
              <w:t>или средни</w:t>
            </w:r>
            <w:r w:rsidRPr="007168D8">
              <w:rPr>
                <w:rFonts w:ascii="Times New Roman" w:hAnsi="Times New Roman" w:cs="Times New Roman"/>
                <w:sz w:val="24"/>
                <w:szCs w:val="24"/>
                <w:lang w:val="en-US"/>
              </w:rPr>
              <w:t xml:space="preserve"> серии. 3D принтирането позволява </w:t>
            </w:r>
            <w:r w:rsidR="003D2925">
              <w:rPr>
                <w:rFonts w:ascii="Times New Roman" w:hAnsi="Times New Roman" w:cs="Times New Roman"/>
                <w:sz w:val="24"/>
                <w:szCs w:val="24"/>
              </w:rPr>
              <w:t xml:space="preserve">директен </w:t>
            </w:r>
            <w:r w:rsidRPr="007168D8">
              <w:rPr>
                <w:rFonts w:ascii="Times New Roman" w:hAnsi="Times New Roman" w:cs="Times New Roman"/>
                <w:sz w:val="24"/>
                <w:szCs w:val="24"/>
                <w:lang w:val="en-US"/>
              </w:rPr>
              <w:t>производствен процес</w:t>
            </w:r>
            <w:r w:rsidR="003D2925">
              <w:rPr>
                <w:rFonts w:ascii="Times New Roman" w:hAnsi="Times New Roman" w:cs="Times New Roman"/>
                <w:sz w:val="24"/>
                <w:szCs w:val="24"/>
              </w:rPr>
              <w:t xml:space="preserve"> без нужда от инструменти и приспособления</w:t>
            </w:r>
            <w:r w:rsidR="003D2925" w:rsidRPr="007168D8">
              <w:rPr>
                <w:rFonts w:ascii="Times New Roman" w:hAnsi="Times New Roman" w:cs="Times New Roman"/>
                <w:sz w:val="24"/>
                <w:szCs w:val="24"/>
                <w:lang w:val="en-US"/>
              </w:rPr>
              <w:t>,</w:t>
            </w:r>
            <w:r w:rsidR="003D2925">
              <w:rPr>
                <w:rFonts w:ascii="Times New Roman" w:hAnsi="Times New Roman" w:cs="Times New Roman"/>
                <w:sz w:val="24"/>
                <w:szCs w:val="24"/>
              </w:rPr>
              <w:t xml:space="preserve"> </w:t>
            </w:r>
            <w:r w:rsidR="003D2925" w:rsidRPr="00CF0B9C">
              <w:rPr>
                <w:rFonts w:ascii="Times New Roman" w:hAnsi="Times New Roman" w:cs="Times New Roman"/>
                <w:sz w:val="24"/>
                <w:szCs w:val="24"/>
              </w:rPr>
              <w:t>изисквани от конвенционалните технологии</w:t>
            </w:r>
            <w:r w:rsidRPr="007168D8">
              <w:rPr>
                <w:rFonts w:ascii="Times New Roman" w:hAnsi="Times New Roman" w:cs="Times New Roman"/>
                <w:sz w:val="24"/>
                <w:szCs w:val="24"/>
                <w:lang w:val="en-US"/>
              </w:rPr>
              <w:t xml:space="preserve">, </w:t>
            </w:r>
            <w:proofErr w:type="spellStart"/>
            <w:r w:rsidRPr="007168D8">
              <w:rPr>
                <w:rFonts w:ascii="Times New Roman" w:hAnsi="Times New Roman" w:cs="Times New Roman"/>
                <w:sz w:val="24"/>
                <w:szCs w:val="24"/>
                <w:lang w:val="en-US"/>
              </w:rPr>
              <w:t>като</w:t>
            </w:r>
            <w:proofErr w:type="spellEnd"/>
            <w:r w:rsidRPr="007168D8">
              <w:rPr>
                <w:rFonts w:ascii="Times New Roman" w:hAnsi="Times New Roman" w:cs="Times New Roman"/>
                <w:sz w:val="24"/>
                <w:szCs w:val="24"/>
                <w:lang w:val="en-US"/>
              </w:rPr>
              <w:t xml:space="preserve"> </w:t>
            </w:r>
            <w:proofErr w:type="spellStart"/>
            <w:r w:rsidRPr="007168D8">
              <w:rPr>
                <w:rFonts w:ascii="Times New Roman" w:hAnsi="Times New Roman" w:cs="Times New Roman"/>
                <w:sz w:val="24"/>
                <w:szCs w:val="24"/>
                <w:lang w:val="en-US"/>
              </w:rPr>
              <w:t>интегрира</w:t>
            </w:r>
            <w:proofErr w:type="spellEnd"/>
            <w:r w:rsidRPr="007168D8">
              <w:rPr>
                <w:rFonts w:ascii="Times New Roman" w:hAnsi="Times New Roman" w:cs="Times New Roman"/>
                <w:sz w:val="24"/>
                <w:szCs w:val="24"/>
                <w:lang w:val="en-US"/>
              </w:rPr>
              <w:t xml:space="preserve"> </w:t>
            </w:r>
            <w:proofErr w:type="spellStart"/>
            <w:r w:rsidRPr="007168D8">
              <w:rPr>
                <w:rFonts w:ascii="Times New Roman" w:hAnsi="Times New Roman" w:cs="Times New Roman"/>
                <w:sz w:val="24"/>
                <w:szCs w:val="24"/>
                <w:lang w:val="en-US"/>
              </w:rPr>
              <w:t>цифровите</w:t>
            </w:r>
            <w:proofErr w:type="spellEnd"/>
            <w:r w:rsidRPr="007168D8">
              <w:rPr>
                <w:rFonts w:ascii="Times New Roman" w:hAnsi="Times New Roman" w:cs="Times New Roman"/>
                <w:sz w:val="24"/>
                <w:szCs w:val="24"/>
                <w:lang w:val="en-US"/>
              </w:rPr>
              <w:t xml:space="preserve"> </w:t>
            </w:r>
            <w:proofErr w:type="spellStart"/>
            <w:r w:rsidRPr="007168D8">
              <w:rPr>
                <w:rFonts w:ascii="Times New Roman" w:hAnsi="Times New Roman" w:cs="Times New Roman"/>
                <w:sz w:val="24"/>
                <w:szCs w:val="24"/>
                <w:lang w:val="en-US"/>
              </w:rPr>
              <w:t>модели</w:t>
            </w:r>
            <w:proofErr w:type="spellEnd"/>
            <w:r w:rsidRPr="007168D8">
              <w:rPr>
                <w:rFonts w:ascii="Times New Roman" w:hAnsi="Times New Roman" w:cs="Times New Roman"/>
                <w:sz w:val="24"/>
                <w:szCs w:val="24"/>
                <w:lang w:val="en-US"/>
              </w:rPr>
              <w:t xml:space="preserve"> с физическата продукция.</w:t>
            </w:r>
          </w:p>
          <w:p w14:paraId="506C4D29" w14:textId="3F18D8E3" w:rsidR="00AB0AAD" w:rsidRPr="008F5E2C" w:rsidRDefault="00AB0AAD" w:rsidP="00AB0AAD">
            <w:pPr>
              <w:jc w:val="both"/>
              <w:rPr>
                <w:rFonts w:ascii="Times New Roman" w:hAnsi="Times New Roman" w:cs="Times New Roman"/>
                <w:sz w:val="24"/>
                <w:szCs w:val="24"/>
              </w:rPr>
            </w:pPr>
            <w:r w:rsidRPr="007168D8">
              <w:rPr>
                <w:rFonts w:ascii="Times New Roman" w:hAnsi="Times New Roman" w:cs="Times New Roman"/>
                <w:sz w:val="24"/>
                <w:szCs w:val="24"/>
                <w:lang w:val="en-US"/>
              </w:rPr>
              <w:t>•</w:t>
            </w:r>
            <w:r w:rsidR="00783331" w:rsidRPr="007168D8">
              <w:rPr>
                <w:rFonts w:ascii="Times New Roman" w:hAnsi="Times New Roman" w:cs="Times New Roman"/>
                <w:sz w:val="24"/>
                <w:szCs w:val="24"/>
              </w:rPr>
              <w:t xml:space="preserve"> Технологията се въвежда чрез</w:t>
            </w:r>
            <w:r w:rsidR="00783331" w:rsidRPr="007168D8">
              <w:rPr>
                <w:rFonts w:ascii="Times New Roman" w:hAnsi="Times New Roman" w:cs="Times New Roman"/>
                <w:sz w:val="24"/>
                <w:szCs w:val="24"/>
                <w:lang w:val="en-US"/>
              </w:rPr>
              <w:t xml:space="preserve"> </w:t>
            </w:r>
            <w:r w:rsidR="00783331" w:rsidRPr="007168D8">
              <w:rPr>
                <w:rFonts w:ascii="Times New Roman" w:hAnsi="Times New Roman" w:cs="Times New Roman"/>
                <w:sz w:val="24"/>
                <w:szCs w:val="24"/>
              </w:rPr>
              <w:t>п</w:t>
            </w:r>
            <w:r w:rsidRPr="007168D8">
              <w:rPr>
                <w:rFonts w:ascii="Times New Roman" w:hAnsi="Times New Roman" w:cs="Times New Roman"/>
                <w:sz w:val="24"/>
                <w:szCs w:val="24"/>
                <w:lang w:val="en-US"/>
              </w:rPr>
              <w:t>рофесионални 3D принтери, принтерни ферми и софтуер за производство на детайли и композитни материали</w:t>
            </w:r>
            <w:r w:rsidR="00783331" w:rsidRPr="007168D8">
              <w:rPr>
                <w:rFonts w:ascii="Times New Roman" w:hAnsi="Times New Roman" w:cs="Times New Roman"/>
                <w:sz w:val="24"/>
                <w:szCs w:val="24"/>
                <w:lang w:val="en-US"/>
              </w:rPr>
              <w:t>. Детайлите от 3D принтирането могат да бъдат направени от р</w:t>
            </w:r>
            <w:r w:rsidR="00783331" w:rsidRPr="007168D8">
              <w:rPr>
                <w:rFonts w:ascii="Times New Roman" w:hAnsi="Times New Roman" w:cs="Times New Roman"/>
                <w:sz w:val="24"/>
                <w:szCs w:val="24"/>
              </w:rPr>
              <w:t>азнообразни</w:t>
            </w:r>
            <w:r w:rsidR="00783331" w:rsidRPr="007168D8">
              <w:rPr>
                <w:rFonts w:ascii="Times New Roman" w:hAnsi="Times New Roman" w:cs="Times New Roman"/>
                <w:sz w:val="24"/>
                <w:szCs w:val="24"/>
                <w:lang w:val="en-US"/>
              </w:rPr>
              <w:t xml:space="preserve"> материали (различни видове пластмаси</w:t>
            </w:r>
            <w:r w:rsidR="00783331" w:rsidRPr="008F5E2C">
              <w:rPr>
                <w:rFonts w:ascii="Times New Roman" w:hAnsi="Times New Roman" w:cs="Times New Roman"/>
                <w:sz w:val="24"/>
                <w:szCs w:val="24"/>
              </w:rPr>
              <w:t>, метал като например стомана, алуминий, титанови сплави и др.</w:t>
            </w:r>
            <w:r w:rsidR="00783331" w:rsidRPr="008F5E2C">
              <w:rPr>
                <w:rFonts w:ascii="Times New Roman" w:hAnsi="Times New Roman" w:cs="Times New Roman"/>
                <w:sz w:val="24"/>
                <w:szCs w:val="24"/>
                <w:lang w:val="en-US"/>
              </w:rPr>
              <w:t>), в зависимост от типа на 3D принтера и неговите възможности</w:t>
            </w:r>
            <w:r w:rsidR="00783331" w:rsidRPr="008F5E2C">
              <w:rPr>
                <w:rFonts w:ascii="Times New Roman" w:hAnsi="Times New Roman" w:cs="Times New Roman"/>
                <w:sz w:val="24"/>
                <w:szCs w:val="24"/>
              </w:rPr>
              <w:t>.</w:t>
            </w:r>
          </w:p>
          <w:p w14:paraId="1B20816C" w14:textId="17223A78" w:rsidR="00AB0AAD" w:rsidRDefault="00AB0AAD" w:rsidP="00AB0AAD">
            <w:pPr>
              <w:jc w:val="both"/>
              <w:rPr>
                <w:rFonts w:ascii="Times New Roman" w:hAnsi="Times New Roman" w:cs="Times New Roman"/>
                <w:sz w:val="24"/>
                <w:szCs w:val="24"/>
                <w:lang w:val="en-US"/>
              </w:rPr>
            </w:pPr>
            <w:r w:rsidRPr="008F5E2C">
              <w:rPr>
                <w:rFonts w:ascii="Times New Roman" w:hAnsi="Times New Roman" w:cs="Times New Roman"/>
                <w:sz w:val="24"/>
                <w:szCs w:val="24"/>
                <w:lang w:val="en-US"/>
              </w:rPr>
              <w:t xml:space="preserve">• Събирането на </w:t>
            </w:r>
            <w:proofErr w:type="spellStart"/>
            <w:r w:rsidRPr="008F5E2C">
              <w:rPr>
                <w:rFonts w:ascii="Times New Roman" w:hAnsi="Times New Roman" w:cs="Times New Roman"/>
                <w:sz w:val="24"/>
                <w:szCs w:val="24"/>
                <w:lang w:val="en-US"/>
              </w:rPr>
              <w:t>данни</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от</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процесите</w:t>
            </w:r>
            <w:proofErr w:type="spellEnd"/>
            <w:r w:rsidRPr="008F5E2C">
              <w:rPr>
                <w:rFonts w:ascii="Times New Roman" w:hAnsi="Times New Roman" w:cs="Times New Roman"/>
                <w:sz w:val="24"/>
                <w:szCs w:val="24"/>
                <w:lang w:val="en-US"/>
              </w:rPr>
              <w:t xml:space="preserve"> на 3D </w:t>
            </w:r>
            <w:proofErr w:type="spellStart"/>
            <w:r w:rsidRPr="008F5E2C">
              <w:rPr>
                <w:rFonts w:ascii="Times New Roman" w:hAnsi="Times New Roman" w:cs="Times New Roman"/>
                <w:sz w:val="24"/>
                <w:szCs w:val="24"/>
                <w:lang w:val="en-US"/>
              </w:rPr>
              <w:t>принтиране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дава</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възможност</w:t>
            </w:r>
            <w:proofErr w:type="spellEnd"/>
            <w:r w:rsidRPr="008F5E2C">
              <w:rPr>
                <w:rFonts w:ascii="Times New Roman" w:hAnsi="Times New Roman" w:cs="Times New Roman"/>
                <w:sz w:val="24"/>
                <w:szCs w:val="24"/>
                <w:lang w:val="en-US"/>
              </w:rPr>
              <w:t xml:space="preserve"> за </w:t>
            </w:r>
            <w:proofErr w:type="spellStart"/>
            <w:r w:rsidRPr="008F5E2C">
              <w:rPr>
                <w:rFonts w:ascii="Times New Roman" w:hAnsi="Times New Roman" w:cs="Times New Roman"/>
                <w:sz w:val="24"/>
                <w:szCs w:val="24"/>
                <w:lang w:val="en-US"/>
              </w:rPr>
              <w:t>мониторинг</w:t>
            </w:r>
            <w:proofErr w:type="spellEnd"/>
            <w:r w:rsidRPr="008F5E2C">
              <w:rPr>
                <w:rFonts w:ascii="Times New Roman" w:hAnsi="Times New Roman" w:cs="Times New Roman"/>
                <w:sz w:val="24"/>
                <w:szCs w:val="24"/>
                <w:lang w:val="en-US"/>
              </w:rPr>
              <w:t xml:space="preserve"> в </w:t>
            </w:r>
            <w:proofErr w:type="spellStart"/>
            <w:r w:rsidRPr="008F5E2C">
              <w:rPr>
                <w:rFonts w:ascii="Times New Roman" w:hAnsi="Times New Roman" w:cs="Times New Roman"/>
                <w:sz w:val="24"/>
                <w:szCs w:val="24"/>
                <w:lang w:val="en-US"/>
              </w:rPr>
              <w:t>реално</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време</w:t>
            </w:r>
            <w:proofErr w:type="spellEnd"/>
            <w:r w:rsidRPr="008F5E2C">
              <w:rPr>
                <w:rFonts w:ascii="Times New Roman" w:hAnsi="Times New Roman" w:cs="Times New Roman"/>
                <w:sz w:val="24"/>
                <w:szCs w:val="24"/>
                <w:lang w:val="en-US"/>
              </w:rPr>
              <w:t xml:space="preserve">, </w:t>
            </w:r>
            <w:proofErr w:type="spellStart"/>
            <w:r w:rsidRPr="008F5E2C">
              <w:rPr>
                <w:rFonts w:ascii="Times New Roman" w:hAnsi="Times New Roman" w:cs="Times New Roman"/>
                <w:sz w:val="24"/>
                <w:szCs w:val="24"/>
                <w:lang w:val="en-US"/>
              </w:rPr>
              <w:t>което</w:t>
            </w:r>
            <w:proofErr w:type="spellEnd"/>
            <w:r w:rsidRPr="008F5E2C">
              <w:rPr>
                <w:rFonts w:ascii="Times New Roman" w:hAnsi="Times New Roman" w:cs="Times New Roman"/>
                <w:sz w:val="24"/>
                <w:szCs w:val="24"/>
                <w:lang w:val="en-US"/>
              </w:rPr>
              <w:t xml:space="preserve"> е ключово за видимостта на </w:t>
            </w:r>
            <w:r w:rsidR="003D2925" w:rsidRPr="003D2925">
              <w:rPr>
                <w:rFonts w:ascii="Times New Roman" w:hAnsi="Times New Roman" w:cs="Times New Roman"/>
                <w:sz w:val="24"/>
                <w:szCs w:val="24"/>
                <w:lang w:val="en-US"/>
              </w:rPr>
              <w:t>процесите при изграждане на детайлите</w:t>
            </w:r>
            <w:r w:rsidRPr="008F5E2C">
              <w:rPr>
                <w:rFonts w:ascii="Times New Roman" w:hAnsi="Times New Roman" w:cs="Times New Roman"/>
                <w:sz w:val="24"/>
                <w:szCs w:val="24"/>
                <w:lang w:val="en-US"/>
              </w:rPr>
              <w:t>.</w:t>
            </w:r>
          </w:p>
          <w:p w14:paraId="05F37D93" w14:textId="66B76406" w:rsidR="003C47DB" w:rsidRPr="00CF0B9C" w:rsidRDefault="003C47DB" w:rsidP="00AB0AAD">
            <w:pPr>
              <w:jc w:val="both"/>
              <w:rPr>
                <w:rFonts w:ascii="Times New Roman" w:hAnsi="Times New Roman" w:cs="Times New Roman"/>
                <w:sz w:val="24"/>
                <w:szCs w:val="24"/>
              </w:rPr>
            </w:pPr>
            <w:r w:rsidRPr="008F5E2C">
              <w:rPr>
                <w:rFonts w:ascii="Times New Roman" w:hAnsi="Times New Roman" w:cs="Times New Roman"/>
                <w:sz w:val="24"/>
                <w:szCs w:val="24"/>
                <w:lang w:val="en-US"/>
              </w:rPr>
              <w:t>•</w:t>
            </w:r>
            <w:r>
              <w:rPr>
                <w:rFonts w:ascii="Times New Roman" w:hAnsi="Times New Roman" w:cs="Times New Roman"/>
                <w:sz w:val="24"/>
                <w:szCs w:val="24"/>
              </w:rPr>
              <w:t xml:space="preserve"> </w:t>
            </w:r>
            <w:r w:rsidRPr="00CF0B9C">
              <w:rPr>
                <w:rFonts w:ascii="Times New Roman" w:hAnsi="Times New Roman" w:cs="Times New Roman"/>
                <w:sz w:val="24"/>
                <w:szCs w:val="24"/>
                <w:lang w:val="en-US"/>
              </w:rPr>
              <w:t>3D</w:t>
            </w:r>
            <w:r w:rsidRPr="00CF0B9C">
              <w:rPr>
                <w:rFonts w:ascii="Times New Roman" w:hAnsi="Times New Roman" w:cs="Times New Roman"/>
                <w:sz w:val="24"/>
                <w:szCs w:val="24"/>
              </w:rPr>
              <w:t xml:space="preserve"> </w:t>
            </w:r>
            <w:r w:rsidRPr="00CF0B9C">
              <w:rPr>
                <w:rFonts w:ascii="Times New Roman" w:hAnsi="Times New Roman" w:cs="Times New Roman"/>
                <w:sz w:val="24"/>
                <w:szCs w:val="24"/>
                <w:lang w:val="en-US"/>
              </w:rPr>
              <w:t xml:space="preserve">CAD </w:t>
            </w:r>
            <w:r w:rsidRPr="00CF0B9C">
              <w:rPr>
                <w:rFonts w:ascii="Times New Roman" w:hAnsi="Times New Roman" w:cs="Times New Roman"/>
                <w:sz w:val="24"/>
                <w:szCs w:val="24"/>
              </w:rPr>
              <w:t>моделиране на продукти за адитивно производство чрез 3</w:t>
            </w:r>
            <w:r w:rsidRPr="00CF0B9C">
              <w:rPr>
                <w:rFonts w:ascii="Times New Roman" w:hAnsi="Times New Roman" w:cs="Times New Roman"/>
                <w:sz w:val="24"/>
                <w:szCs w:val="24"/>
                <w:lang w:val="en-US"/>
              </w:rPr>
              <w:t xml:space="preserve">D </w:t>
            </w:r>
            <w:r w:rsidRPr="00CF0B9C">
              <w:rPr>
                <w:rFonts w:ascii="Times New Roman" w:hAnsi="Times New Roman" w:cs="Times New Roman"/>
                <w:sz w:val="24"/>
                <w:szCs w:val="24"/>
              </w:rPr>
              <w:t>печат.</w:t>
            </w:r>
          </w:p>
          <w:p w14:paraId="24851778" w14:textId="1FA01416" w:rsidR="00AB314F" w:rsidRDefault="00AB314F" w:rsidP="00AB0AAD">
            <w:pPr>
              <w:jc w:val="both"/>
              <w:rPr>
                <w:rFonts w:ascii="Times New Roman" w:hAnsi="Times New Roman" w:cs="Times New Roman"/>
                <w:color w:val="FF0000"/>
                <w:sz w:val="24"/>
                <w:szCs w:val="24"/>
              </w:rPr>
            </w:pPr>
          </w:p>
          <w:p w14:paraId="10281F8C" w14:textId="21910EEA" w:rsidR="00AB314F" w:rsidRPr="00CB42AC" w:rsidRDefault="00AB314F" w:rsidP="00AB0AAD">
            <w:pPr>
              <w:jc w:val="both"/>
              <w:rPr>
                <w:rFonts w:ascii="Times New Roman" w:hAnsi="Times New Roman" w:cs="Times New Roman"/>
                <w:b/>
                <w:sz w:val="24"/>
                <w:szCs w:val="24"/>
                <w:lang w:val="en-US"/>
              </w:rPr>
            </w:pPr>
            <w:r w:rsidRPr="00AB314F">
              <w:rPr>
                <w:rFonts w:ascii="Times New Roman" w:hAnsi="Times New Roman" w:cs="Times New Roman"/>
                <w:b/>
                <w:sz w:val="24"/>
                <w:szCs w:val="24"/>
              </w:rPr>
              <w:t xml:space="preserve">10. Блокчейн </w:t>
            </w:r>
            <w:r w:rsidR="00CB42AC">
              <w:rPr>
                <w:rFonts w:ascii="Times New Roman" w:hAnsi="Times New Roman" w:cs="Times New Roman"/>
                <w:b/>
                <w:sz w:val="24"/>
                <w:szCs w:val="24"/>
                <w:lang w:val="en-US"/>
              </w:rPr>
              <w:t>(Blockchain)</w:t>
            </w:r>
          </w:p>
          <w:p w14:paraId="2A6D380F" w14:textId="77777777" w:rsidR="00AB314F" w:rsidRDefault="00AB314F" w:rsidP="00AB0AAD">
            <w:pPr>
              <w:jc w:val="both"/>
              <w:rPr>
                <w:rFonts w:ascii="Times New Roman" w:hAnsi="Times New Roman" w:cs="Times New Roman"/>
                <w:sz w:val="24"/>
                <w:szCs w:val="24"/>
              </w:rPr>
            </w:pPr>
            <w:r w:rsidRPr="00AB314F">
              <w:rPr>
                <w:rFonts w:ascii="Times New Roman" w:hAnsi="Times New Roman" w:cs="Times New Roman"/>
                <w:sz w:val="24"/>
                <w:szCs w:val="24"/>
                <w:lang w:val="en-US"/>
              </w:rPr>
              <w:t>•</w:t>
            </w:r>
            <w:r w:rsidRPr="00AB314F">
              <w:rPr>
                <w:rFonts w:ascii="Times New Roman" w:hAnsi="Times New Roman" w:cs="Times New Roman"/>
                <w:sz w:val="24"/>
                <w:szCs w:val="24"/>
              </w:rPr>
              <w:t xml:space="preserve"> Блокчейн технологията представлява децентрализирана и неизменяема цифрова система за съхранение и обмен на данни, която осигурява проследимост, сигурност и доверие между участниците в бизнес процесите. </w:t>
            </w:r>
          </w:p>
          <w:p w14:paraId="67F09A5A" w14:textId="3A622619" w:rsidR="003C47DB" w:rsidRPr="008F5E2C" w:rsidRDefault="00AB314F" w:rsidP="00AB0AAD">
            <w:pPr>
              <w:jc w:val="both"/>
              <w:rPr>
                <w:rFonts w:ascii="Times New Roman" w:hAnsi="Times New Roman" w:cs="Times New Roman"/>
                <w:sz w:val="24"/>
                <w:szCs w:val="24"/>
                <w:lang w:val="en-US"/>
              </w:rPr>
            </w:pPr>
            <w:r w:rsidRPr="00A57001">
              <w:rPr>
                <w:rFonts w:ascii="Times New Roman" w:hAnsi="Times New Roman" w:cs="Times New Roman"/>
                <w:sz w:val="24"/>
                <w:szCs w:val="24"/>
                <w:lang w:val="en-US"/>
              </w:rPr>
              <w:t>•</w:t>
            </w:r>
            <w:r>
              <w:rPr>
                <w:rFonts w:ascii="Times New Roman" w:hAnsi="Times New Roman" w:cs="Times New Roman"/>
                <w:sz w:val="24"/>
                <w:szCs w:val="24"/>
              </w:rPr>
              <w:t xml:space="preserve"> </w:t>
            </w:r>
            <w:r w:rsidRPr="00AB314F">
              <w:rPr>
                <w:rFonts w:ascii="Times New Roman" w:hAnsi="Times New Roman" w:cs="Times New Roman"/>
                <w:sz w:val="24"/>
                <w:szCs w:val="24"/>
              </w:rPr>
              <w:t xml:space="preserve">Блокчейн базата данни съхранява данните в блокове, които са свързани помежду си във верига. </w:t>
            </w:r>
            <w:r w:rsidRPr="00A57001">
              <w:rPr>
                <w:rFonts w:ascii="Times New Roman" w:hAnsi="Times New Roman" w:cs="Times New Roman"/>
                <w:sz w:val="24"/>
                <w:szCs w:val="24"/>
                <w:lang w:val="en-US"/>
              </w:rPr>
              <w:t>•</w:t>
            </w:r>
            <w:r>
              <w:rPr>
                <w:rFonts w:ascii="Times New Roman" w:hAnsi="Times New Roman" w:cs="Times New Roman"/>
                <w:sz w:val="24"/>
                <w:szCs w:val="24"/>
              </w:rPr>
              <w:t xml:space="preserve"> </w:t>
            </w:r>
            <w:r w:rsidRPr="00AB314F">
              <w:rPr>
                <w:rFonts w:ascii="Times New Roman" w:hAnsi="Times New Roman" w:cs="Times New Roman"/>
                <w:sz w:val="24"/>
                <w:szCs w:val="24"/>
              </w:rPr>
              <w:t>Технологията позволява автоматизирано и надеждно взаимодействие между машини, системи и организации чрез умни договори (smart contracts) и непроменливи записи, които гарантират целостта на информацията без нужда от централен посредник.</w:t>
            </w:r>
          </w:p>
        </w:tc>
      </w:tr>
      <w:tr w:rsidR="00112141" w:rsidRPr="002732E9" w14:paraId="02F99574" w14:textId="77777777" w:rsidTr="00CF0B9C">
        <w:trPr>
          <w:trHeight w:val="2869"/>
        </w:trPr>
        <w:tc>
          <w:tcPr>
            <w:tcW w:w="3823" w:type="dxa"/>
            <w:vAlign w:val="center"/>
          </w:tcPr>
          <w:p w14:paraId="0230C901" w14:textId="34D3C11E" w:rsidR="00112141" w:rsidRPr="008F5E2C" w:rsidRDefault="004E2E83" w:rsidP="00112141">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lastRenderedPageBreak/>
              <w:t>НИВО</w:t>
            </w:r>
            <w:r w:rsidR="00112141" w:rsidRPr="008F5E2C">
              <w:rPr>
                <w:rFonts w:ascii="Times New Roman" w:eastAsia="Calibri" w:hAnsi="Times New Roman" w:cs="Times New Roman"/>
                <w:b/>
                <w:sz w:val="24"/>
                <w:szCs w:val="24"/>
              </w:rPr>
              <w:t xml:space="preserve"> 4</w:t>
            </w:r>
          </w:p>
          <w:p w14:paraId="249BD2C7" w14:textId="1878C2D9" w:rsidR="00112141" w:rsidRPr="008F5E2C" w:rsidRDefault="004E2E83" w:rsidP="00112141">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t>„</w:t>
            </w:r>
            <w:r w:rsidR="00112141" w:rsidRPr="008F5E2C">
              <w:rPr>
                <w:rFonts w:ascii="Times New Roman" w:eastAsia="Calibri" w:hAnsi="Times New Roman" w:cs="Times New Roman"/>
                <w:b/>
                <w:sz w:val="24"/>
                <w:szCs w:val="24"/>
              </w:rPr>
              <w:t>ПРОЗРАЧНОСТ</w:t>
            </w:r>
            <w:r w:rsidRPr="008F5E2C">
              <w:rPr>
                <w:rFonts w:ascii="Times New Roman" w:eastAsia="Calibri" w:hAnsi="Times New Roman" w:cs="Times New Roman"/>
                <w:b/>
                <w:sz w:val="24"/>
                <w:szCs w:val="24"/>
              </w:rPr>
              <w:t>“</w:t>
            </w:r>
          </w:p>
        </w:tc>
        <w:tc>
          <w:tcPr>
            <w:tcW w:w="10206" w:type="dxa"/>
          </w:tcPr>
          <w:p w14:paraId="0AAE527E" w14:textId="77777777" w:rsidR="004163F3" w:rsidRPr="008F5E2C" w:rsidRDefault="004163F3" w:rsidP="004163F3">
            <w:pPr>
              <w:jc w:val="both"/>
              <w:rPr>
                <w:rFonts w:ascii="Times New Roman" w:hAnsi="Times New Roman" w:cs="Times New Roman"/>
                <w:b/>
                <w:sz w:val="24"/>
                <w:szCs w:val="24"/>
              </w:rPr>
            </w:pPr>
            <w:r w:rsidRPr="008F5E2C">
              <w:rPr>
                <w:rFonts w:ascii="Times New Roman" w:hAnsi="Times New Roman" w:cs="Times New Roman"/>
                <w:b/>
                <w:sz w:val="24"/>
                <w:szCs w:val="24"/>
              </w:rPr>
              <w:t>1. Анализ на големи данни (Big Data)</w:t>
            </w:r>
          </w:p>
          <w:p w14:paraId="5C9F63E5" w14:textId="77777777" w:rsidR="004163F3"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Технологиите за събиране и анализ на големи данни позволяват на предприятията да идентифицират модели, зависимости и аномалии в производствените процеси.</w:t>
            </w:r>
          </w:p>
          <w:p w14:paraId="08F1E49B" w14:textId="3E163B58" w:rsidR="00112141"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Предварителен анализ на данни: Инструментите за анализ предоставят възможности за мониторинг в реално време, което помага да се идентифицират потенциални проблеми и да се вземат навременни коригиращи действия.</w:t>
            </w:r>
          </w:p>
          <w:p w14:paraId="75EF846B" w14:textId="00B7FAD4" w:rsidR="004163F3" w:rsidRPr="008F5E2C" w:rsidRDefault="004163F3" w:rsidP="004163F3">
            <w:pPr>
              <w:jc w:val="both"/>
              <w:rPr>
                <w:rFonts w:ascii="Times New Roman" w:hAnsi="Times New Roman" w:cs="Times New Roman"/>
                <w:sz w:val="24"/>
                <w:szCs w:val="24"/>
              </w:rPr>
            </w:pPr>
          </w:p>
          <w:p w14:paraId="2552BFA0" w14:textId="77777777" w:rsidR="004163F3" w:rsidRPr="008F5E2C" w:rsidRDefault="004163F3" w:rsidP="004163F3">
            <w:pPr>
              <w:jc w:val="both"/>
              <w:rPr>
                <w:rFonts w:ascii="Times New Roman" w:hAnsi="Times New Roman" w:cs="Times New Roman"/>
                <w:b/>
                <w:sz w:val="24"/>
                <w:szCs w:val="24"/>
              </w:rPr>
            </w:pPr>
            <w:r w:rsidRPr="008F5E2C">
              <w:rPr>
                <w:rFonts w:ascii="Times New Roman" w:hAnsi="Times New Roman" w:cs="Times New Roman"/>
                <w:b/>
                <w:sz w:val="24"/>
                <w:szCs w:val="24"/>
              </w:rPr>
              <w:t>2. Инструменти за обработка на големи масиви от данни (Big Data Analytics)</w:t>
            </w:r>
          </w:p>
          <w:p w14:paraId="59677577" w14:textId="43EE5C90" w:rsidR="00D73178"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xml:space="preserve">• Извличане на </w:t>
            </w:r>
            <w:r w:rsidR="00EA1249">
              <w:rPr>
                <w:rFonts w:ascii="Times New Roman" w:hAnsi="Times New Roman" w:cs="Times New Roman"/>
                <w:sz w:val="24"/>
                <w:szCs w:val="24"/>
              </w:rPr>
              <w:t>информация</w:t>
            </w:r>
            <w:r w:rsidR="00EA1249" w:rsidRPr="008F5E2C">
              <w:rPr>
                <w:rFonts w:ascii="Times New Roman" w:hAnsi="Times New Roman" w:cs="Times New Roman"/>
                <w:sz w:val="24"/>
                <w:szCs w:val="24"/>
              </w:rPr>
              <w:t xml:space="preserve"> </w:t>
            </w:r>
            <w:r w:rsidRPr="008F5E2C">
              <w:rPr>
                <w:rFonts w:ascii="Times New Roman" w:hAnsi="Times New Roman" w:cs="Times New Roman"/>
                <w:sz w:val="24"/>
                <w:szCs w:val="24"/>
              </w:rPr>
              <w:t xml:space="preserve">от големи обеми данни: Big Data аналитични инструменти позволяват анализ на големи количества данни, събрани от производствените системи, и предоставят важни </w:t>
            </w:r>
            <w:r w:rsidR="00837E4D">
              <w:rPr>
                <w:rFonts w:ascii="Times New Roman" w:hAnsi="Times New Roman" w:cs="Times New Roman"/>
                <w:sz w:val="24"/>
                <w:szCs w:val="24"/>
              </w:rPr>
              <w:t>изводи и информация</w:t>
            </w:r>
            <w:r w:rsidR="00837E4D" w:rsidRPr="008F5E2C">
              <w:rPr>
                <w:rFonts w:ascii="Times New Roman" w:hAnsi="Times New Roman" w:cs="Times New Roman"/>
                <w:sz w:val="24"/>
                <w:szCs w:val="24"/>
              </w:rPr>
              <w:t xml:space="preserve"> </w:t>
            </w:r>
            <w:r w:rsidRPr="008F5E2C">
              <w:rPr>
                <w:rFonts w:ascii="Times New Roman" w:hAnsi="Times New Roman" w:cs="Times New Roman"/>
                <w:sz w:val="24"/>
                <w:szCs w:val="24"/>
              </w:rPr>
              <w:t>за скрити зависимости и тенденции.</w:t>
            </w:r>
          </w:p>
          <w:p w14:paraId="16517166" w14:textId="77777777" w:rsidR="006719B7" w:rsidRPr="008F5E2C" w:rsidRDefault="006719B7" w:rsidP="004163F3">
            <w:pPr>
              <w:jc w:val="both"/>
              <w:rPr>
                <w:rFonts w:ascii="Times New Roman" w:hAnsi="Times New Roman" w:cs="Times New Roman"/>
                <w:sz w:val="24"/>
                <w:szCs w:val="24"/>
              </w:rPr>
            </w:pPr>
          </w:p>
          <w:p w14:paraId="050C31EF" w14:textId="77777777" w:rsidR="004163F3" w:rsidRPr="008F5E2C" w:rsidRDefault="004163F3" w:rsidP="004163F3">
            <w:pPr>
              <w:jc w:val="both"/>
              <w:rPr>
                <w:rFonts w:ascii="Times New Roman" w:hAnsi="Times New Roman" w:cs="Times New Roman"/>
                <w:b/>
                <w:sz w:val="24"/>
                <w:szCs w:val="24"/>
              </w:rPr>
            </w:pPr>
            <w:r w:rsidRPr="008F5E2C">
              <w:rPr>
                <w:rFonts w:ascii="Times New Roman" w:hAnsi="Times New Roman" w:cs="Times New Roman"/>
                <w:b/>
                <w:sz w:val="24"/>
                <w:szCs w:val="24"/>
              </w:rPr>
              <w:t>3. Облачни технологии (Cloud Computing)</w:t>
            </w:r>
          </w:p>
          <w:p w14:paraId="3FE4551F" w14:textId="77777777" w:rsidR="004163F3"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Осигуряване на мащабируеми и гъвкави изчислителни ресурси през интернет.</w:t>
            </w:r>
          </w:p>
          <w:p w14:paraId="35A2620D" w14:textId="77777777" w:rsidR="004163F3"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Съхранение и обработка на данни в облака: Облачните технологии позволяват съхранение на големи обеми данни и тяхната обработка в реално време. Това дава възможност за лесен достъп до информация от всяка точка и за анализ на данни в глобален мащаб.</w:t>
            </w:r>
          </w:p>
          <w:p w14:paraId="528A566C" w14:textId="71B515F4" w:rsidR="004163F3"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xml:space="preserve">• Платформи за управление на данни (Data </w:t>
            </w:r>
            <w:proofErr w:type="spellStart"/>
            <w:r w:rsidRPr="008F5E2C">
              <w:rPr>
                <w:rFonts w:ascii="Times New Roman" w:hAnsi="Times New Roman" w:cs="Times New Roman"/>
                <w:sz w:val="24"/>
                <w:szCs w:val="24"/>
              </w:rPr>
              <w:t>Management</w:t>
            </w:r>
            <w:proofErr w:type="spellEnd"/>
            <w:r w:rsidRPr="008F5E2C">
              <w:rPr>
                <w:rFonts w:ascii="Times New Roman" w:hAnsi="Times New Roman" w:cs="Times New Roman"/>
                <w:sz w:val="24"/>
                <w:szCs w:val="24"/>
              </w:rPr>
              <w:t xml:space="preserve"> </w:t>
            </w:r>
            <w:proofErr w:type="spellStart"/>
            <w:r w:rsidRPr="008F5E2C">
              <w:rPr>
                <w:rFonts w:ascii="Times New Roman" w:hAnsi="Times New Roman" w:cs="Times New Roman"/>
                <w:sz w:val="24"/>
                <w:szCs w:val="24"/>
              </w:rPr>
              <w:t>Platforms</w:t>
            </w:r>
            <w:proofErr w:type="spellEnd"/>
            <w:r w:rsidRPr="008F5E2C">
              <w:rPr>
                <w:rFonts w:ascii="Times New Roman" w:hAnsi="Times New Roman" w:cs="Times New Roman"/>
                <w:sz w:val="24"/>
                <w:szCs w:val="24"/>
              </w:rPr>
              <w:t>)</w:t>
            </w:r>
            <w:r w:rsidR="00AE6D0B">
              <w:rPr>
                <w:rFonts w:ascii="Times New Roman" w:hAnsi="Times New Roman" w:cs="Times New Roman"/>
                <w:sz w:val="24"/>
                <w:szCs w:val="24"/>
              </w:rPr>
              <w:t xml:space="preserve"> - </w:t>
            </w:r>
            <w:r w:rsidRPr="008F5E2C">
              <w:rPr>
                <w:rFonts w:ascii="Times New Roman" w:hAnsi="Times New Roman" w:cs="Times New Roman"/>
                <w:sz w:val="24"/>
                <w:szCs w:val="24"/>
              </w:rPr>
              <w:t>събират и анализират данни от различни източници и предоставят ценна информация за състоянието на производството.</w:t>
            </w:r>
          </w:p>
          <w:p w14:paraId="308677D7" w14:textId="77777777" w:rsidR="006C19DD" w:rsidRPr="008F5E2C" w:rsidRDefault="006C19DD" w:rsidP="004163F3">
            <w:pPr>
              <w:jc w:val="both"/>
              <w:rPr>
                <w:rFonts w:ascii="Times New Roman" w:hAnsi="Times New Roman" w:cs="Times New Roman"/>
                <w:sz w:val="24"/>
                <w:szCs w:val="24"/>
              </w:rPr>
            </w:pPr>
          </w:p>
          <w:p w14:paraId="21137351" w14:textId="4D015C96" w:rsidR="004163F3"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b/>
                <w:sz w:val="24"/>
                <w:szCs w:val="24"/>
              </w:rPr>
              <w:t>4. Добавената реалност (Augmented Reality – AR) и виртуалната реалност (Virtual Reality – VR)</w:t>
            </w:r>
            <w:r w:rsidRPr="008F5E2C">
              <w:rPr>
                <w:rFonts w:ascii="Times New Roman" w:hAnsi="Times New Roman" w:cs="Times New Roman"/>
                <w:sz w:val="24"/>
                <w:szCs w:val="24"/>
              </w:rPr>
              <w:t xml:space="preserve"> </w:t>
            </w:r>
          </w:p>
          <w:p w14:paraId="023BB881" w14:textId="77777777" w:rsidR="004163F3"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xml:space="preserve"> • AR/VR технологии се използват за визуализация на данни в реално време или симулиране на реални среди за подобряване на процесите на обучение и поддръжка.</w:t>
            </w:r>
          </w:p>
          <w:p w14:paraId="4821EAAE" w14:textId="09ACBCCE" w:rsidR="004163F3"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xml:space="preserve">• AR може да предоставя допълнителна информация на работниците чрез наслагване на виртуални елементи върху реални </w:t>
            </w:r>
            <w:r w:rsidR="005F0F88">
              <w:rPr>
                <w:rFonts w:ascii="Times New Roman" w:hAnsi="Times New Roman" w:cs="Times New Roman"/>
                <w:sz w:val="24"/>
                <w:szCs w:val="24"/>
              </w:rPr>
              <w:t>процеси</w:t>
            </w:r>
            <w:r w:rsidRPr="008F5E2C">
              <w:rPr>
                <w:rFonts w:ascii="Times New Roman" w:hAnsi="Times New Roman" w:cs="Times New Roman"/>
                <w:sz w:val="24"/>
                <w:szCs w:val="24"/>
              </w:rPr>
              <w:t>, което подобрява ефективността и прозрачността на операциите. Например, техниците могат да използват AR очила за водачи в реално време при поддръжка на оборудване.</w:t>
            </w:r>
          </w:p>
          <w:p w14:paraId="0950D0A6" w14:textId="42D3E641" w:rsidR="004163F3"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xml:space="preserve">• VR също се използват за симулации на процесите, като това осигурява по-добра </w:t>
            </w:r>
            <w:r w:rsidR="005F0F88">
              <w:rPr>
                <w:rFonts w:ascii="Times New Roman" w:hAnsi="Times New Roman" w:cs="Times New Roman"/>
                <w:sz w:val="24"/>
                <w:szCs w:val="24"/>
              </w:rPr>
              <w:t>видимост</w:t>
            </w:r>
            <w:r w:rsidR="005F0F88" w:rsidRPr="008F5E2C">
              <w:rPr>
                <w:rFonts w:ascii="Times New Roman" w:hAnsi="Times New Roman" w:cs="Times New Roman"/>
                <w:sz w:val="24"/>
                <w:szCs w:val="24"/>
              </w:rPr>
              <w:t xml:space="preserve"> </w:t>
            </w:r>
            <w:r w:rsidRPr="008F5E2C">
              <w:rPr>
                <w:rFonts w:ascii="Times New Roman" w:hAnsi="Times New Roman" w:cs="Times New Roman"/>
                <w:sz w:val="24"/>
                <w:szCs w:val="24"/>
              </w:rPr>
              <w:t>и разбиране на сложни операции.</w:t>
            </w:r>
          </w:p>
          <w:p w14:paraId="7C654993" w14:textId="54C48C15" w:rsidR="004163F3" w:rsidRPr="008F5E2C" w:rsidRDefault="004163F3" w:rsidP="004163F3">
            <w:pPr>
              <w:jc w:val="both"/>
              <w:rPr>
                <w:rFonts w:ascii="Times New Roman" w:hAnsi="Times New Roman" w:cs="Times New Roman"/>
                <w:sz w:val="24"/>
                <w:szCs w:val="24"/>
              </w:rPr>
            </w:pPr>
          </w:p>
          <w:p w14:paraId="5405FBA7" w14:textId="77777777" w:rsidR="004163F3" w:rsidRPr="008F5E2C" w:rsidRDefault="004163F3" w:rsidP="004163F3">
            <w:pPr>
              <w:jc w:val="both"/>
              <w:rPr>
                <w:rFonts w:ascii="Times New Roman" w:hAnsi="Times New Roman" w:cs="Times New Roman"/>
                <w:b/>
                <w:sz w:val="24"/>
                <w:szCs w:val="24"/>
              </w:rPr>
            </w:pPr>
            <w:r w:rsidRPr="008F5E2C">
              <w:rPr>
                <w:rFonts w:ascii="Times New Roman" w:hAnsi="Times New Roman" w:cs="Times New Roman"/>
                <w:b/>
                <w:sz w:val="24"/>
                <w:szCs w:val="24"/>
              </w:rPr>
              <w:lastRenderedPageBreak/>
              <w:t>5. Машинно обучение (Machine Learning - ML)</w:t>
            </w:r>
          </w:p>
          <w:p w14:paraId="133ED46D" w14:textId="56352706" w:rsidR="004163F3"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Анализ на причинно-следствени връзки: технология, която позволява анализ на големи обеми данни и разкриване на скрити зависимости. ML алгоритмите могат да откриват модели в данните, които не са очевидни за оператори</w:t>
            </w:r>
            <w:r w:rsidR="00032DE0">
              <w:rPr>
                <w:rFonts w:ascii="Times New Roman" w:hAnsi="Times New Roman" w:cs="Times New Roman"/>
                <w:sz w:val="24"/>
                <w:szCs w:val="24"/>
              </w:rPr>
              <w:t>те и служителите</w:t>
            </w:r>
            <w:r w:rsidRPr="008F5E2C">
              <w:rPr>
                <w:rFonts w:ascii="Times New Roman" w:hAnsi="Times New Roman" w:cs="Times New Roman"/>
                <w:sz w:val="24"/>
                <w:szCs w:val="24"/>
              </w:rPr>
              <w:t>, и да осигурят информация за това как различни променливи влияят върху производството.</w:t>
            </w:r>
          </w:p>
          <w:p w14:paraId="4362C42C" w14:textId="3F0CACA4" w:rsidR="004163F3" w:rsidRPr="008F5E2C" w:rsidRDefault="004163F3" w:rsidP="004163F3">
            <w:pPr>
              <w:jc w:val="both"/>
              <w:rPr>
                <w:rFonts w:ascii="Times New Roman" w:hAnsi="Times New Roman" w:cs="Times New Roman"/>
                <w:sz w:val="24"/>
                <w:szCs w:val="24"/>
              </w:rPr>
            </w:pPr>
          </w:p>
          <w:p w14:paraId="0A9C35D6" w14:textId="77777777" w:rsidR="004163F3" w:rsidRPr="008F5E2C" w:rsidRDefault="004163F3" w:rsidP="004163F3">
            <w:pPr>
              <w:jc w:val="both"/>
              <w:rPr>
                <w:rFonts w:ascii="Times New Roman" w:hAnsi="Times New Roman" w:cs="Times New Roman"/>
                <w:b/>
                <w:sz w:val="24"/>
                <w:szCs w:val="24"/>
              </w:rPr>
            </w:pPr>
            <w:r w:rsidRPr="008F5E2C">
              <w:rPr>
                <w:rFonts w:ascii="Times New Roman" w:hAnsi="Times New Roman" w:cs="Times New Roman"/>
                <w:b/>
                <w:sz w:val="24"/>
                <w:szCs w:val="24"/>
              </w:rPr>
              <w:t>6. Изкуствен интелект (Artificial intelligence – AI)</w:t>
            </w:r>
          </w:p>
          <w:p w14:paraId="42DBBD4A" w14:textId="60CD6E7D" w:rsidR="00112141" w:rsidRPr="008F5E2C" w:rsidRDefault="004163F3" w:rsidP="004163F3">
            <w:pPr>
              <w:jc w:val="both"/>
              <w:rPr>
                <w:rFonts w:ascii="Times New Roman" w:hAnsi="Times New Roman" w:cs="Times New Roman"/>
                <w:sz w:val="24"/>
                <w:szCs w:val="24"/>
              </w:rPr>
            </w:pPr>
            <w:r w:rsidRPr="008F5E2C">
              <w:rPr>
                <w:rFonts w:ascii="Times New Roman" w:hAnsi="Times New Roman" w:cs="Times New Roman"/>
                <w:sz w:val="24"/>
                <w:szCs w:val="24"/>
              </w:rPr>
              <w:t>• Изкуственият интелект използва обработените данни за предоставяне на интелигентни препоръки и оптимизация на процесите в реално време. Технологиите на AI могат автоматично да анализират промените в процесите и да препоръчват коригиращи действия.</w:t>
            </w:r>
          </w:p>
        </w:tc>
      </w:tr>
      <w:tr w:rsidR="00112141" w:rsidRPr="002732E9" w14:paraId="7036C1FF" w14:textId="77777777" w:rsidTr="00CF0B9C">
        <w:trPr>
          <w:trHeight w:val="5420"/>
        </w:trPr>
        <w:tc>
          <w:tcPr>
            <w:tcW w:w="3823" w:type="dxa"/>
            <w:vAlign w:val="center"/>
          </w:tcPr>
          <w:p w14:paraId="3BE74740" w14:textId="6F175A31" w:rsidR="00112141" w:rsidRPr="008F5E2C" w:rsidRDefault="004E2E83" w:rsidP="00112141">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lastRenderedPageBreak/>
              <w:t>НИВО</w:t>
            </w:r>
            <w:r w:rsidR="00112141" w:rsidRPr="008F5E2C">
              <w:rPr>
                <w:rFonts w:ascii="Times New Roman" w:eastAsia="Calibri" w:hAnsi="Times New Roman" w:cs="Times New Roman"/>
                <w:b/>
                <w:sz w:val="24"/>
                <w:szCs w:val="24"/>
              </w:rPr>
              <w:t xml:space="preserve"> 5</w:t>
            </w:r>
          </w:p>
          <w:p w14:paraId="32A5405D" w14:textId="3380E776" w:rsidR="00112141" w:rsidRPr="008F5E2C" w:rsidRDefault="004E2E83" w:rsidP="00112141">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t>„</w:t>
            </w:r>
            <w:r w:rsidR="00112141" w:rsidRPr="008F5E2C">
              <w:rPr>
                <w:rFonts w:ascii="Times New Roman" w:eastAsia="Calibri" w:hAnsi="Times New Roman" w:cs="Times New Roman"/>
                <w:b/>
                <w:sz w:val="24"/>
                <w:szCs w:val="24"/>
              </w:rPr>
              <w:t>ПРОГНОЗЕН КАПАЦИТЕТ</w:t>
            </w:r>
            <w:r w:rsidRPr="008F5E2C">
              <w:rPr>
                <w:rFonts w:ascii="Times New Roman" w:eastAsia="Calibri" w:hAnsi="Times New Roman" w:cs="Times New Roman"/>
                <w:b/>
                <w:sz w:val="24"/>
                <w:szCs w:val="24"/>
              </w:rPr>
              <w:t>“</w:t>
            </w:r>
          </w:p>
        </w:tc>
        <w:tc>
          <w:tcPr>
            <w:tcW w:w="10206" w:type="dxa"/>
          </w:tcPr>
          <w:p w14:paraId="43B333A0" w14:textId="2D6AD339" w:rsidR="00037697" w:rsidRPr="008F5E2C" w:rsidRDefault="00037697" w:rsidP="00037697">
            <w:pPr>
              <w:jc w:val="both"/>
              <w:rPr>
                <w:rFonts w:ascii="Times New Roman" w:hAnsi="Times New Roman" w:cs="Times New Roman"/>
                <w:b/>
                <w:sz w:val="24"/>
                <w:szCs w:val="24"/>
              </w:rPr>
            </w:pPr>
            <w:r w:rsidRPr="008F5E2C">
              <w:rPr>
                <w:rFonts w:ascii="Times New Roman" w:hAnsi="Times New Roman" w:cs="Times New Roman"/>
                <w:b/>
                <w:sz w:val="24"/>
                <w:szCs w:val="24"/>
              </w:rPr>
              <w:t>1. Анализи и симулации на различни сценарии</w:t>
            </w:r>
          </w:p>
          <w:p w14:paraId="4CD05AF7" w14:textId="1D0B6C8C" w:rsidR="00037697" w:rsidRPr="008F5E2C" w:rsidRDefault="00037697" w:rsidP="00037697">
            <w:pPr>
              <w:jc w:val="both"/>
              <w:rPr>
                <w:rFonts w:ascii="Times New Roman" w:hAnsi="Times New Roman" w:cs="Times New Roman"/>
                <w:sz w:val="24"/>
                <w:szCs w:val="24"/>
              </w:rPr>
            </w:pPr>
            <w:r w:rsidRPr="008F5E2C">
              <w:rPr>
                <w:rFonts w:ascii="Times New Roman" w:hAnsi="Times New Roman" w:cs="Times New Roman"/>
                <w:sz w:val="24"/>
                <w:szCs w:val="24"/>
              </w:rPr>
              <w:t xml:space="preserve">• Симулационни технологии: Използване на софтуер за симулация </w:t>
            </w:r>
            <w:r w:rsidR="0020229B" w:rsidRPr="0020229B">
              <w:rPr>
                <w:rFonts w:ascii="Times New Roman" w:hAnsi="Times New Roman" w:cs="Times New Roman"/>
                <w:sz w:val="24"/>
                <w:szCs w:val="24"/>
              </w:rPr>
              <w:t xml:space="preserve">и оптимизация </w:t>
            </w:r>
            <w:r w:rsidRPr="008F5E2C">
              <w:rPr>
                <w:rFonts w:ascii="Times New Roman" w:hAnsi="Times New Roman" w:cs="Times New Roman"/>
                <w:sz w:val="24"/>
                <w:szCs w:val="24"/>
              </w:rPr>
              <w:t xml:space="preserve">на производствени </w:t>
            </w:r>
            <w:r w:rsidR="0020229B">
              <w:rPr>
                <w:rFonts w:ascii="Times New Roman" w:hAnsi="Times New Roman" w:cs="Times New Roman"/>
                <w:sz w:val="24"/>
                <w:szCs w:val="24"/>
              </w:rPr>
              <w:t>технологии, производствени</w:t>
            </w:r>
            <w:r w:rsidRPr="008F5E2C">
              <w:rPr>
                <w:rFonts w:ascii="Times New Roman" w:hAnsi="Times New Roman" w:cs="Times New Roman"/>
                <w:sz w:val="24"/>
                <w:szCs w:val="24"/>
              </w:rPr>
              <w:t xml:space="preserve"> процеси</w:t>
            </w:r>
            <w:r w:rsidR="0020229B">
              <w:rPr>
                <w:rFonts w:ascii="Times New Roman" w:hAnsi="Times New Roman" w:cs="Times New Roman"/>
                <w:sz w:val="24"/>
                <w:szCs w:val="24"/>
              </w:rPr>
              <w:t xml:space="preserve"> и производствени линии</w:t>
            </w:r>
            <w:r w:rsidRPr="008F5E2C">
              <w:rPr>
                <w:rFonts w:ascii="Times New Roman" w:hAnsi="Times New Roman" w:cs="Times New Roman"/>
                <w:sz w:val="24"/>
                <w:szCs w:val="24"/>
              </w:rPr>
              <w:t xml:space="preserve">, което позволява тестване на различни сценарии </w:t>
            </w:r>
            <w:r w:rsidR="0020229B" w:rsidRPr="0020229B">
              <w:rPr>
                <w:rFonts w:ascii="Times New Roman" w:hAnsi="Times New Roman" w:cs="Times New Roman"/>
                <w:sz w:val="24"/>
                <w:szCs w:val="24"/>
              </w:rPr>
              <w:t>за оптимизация на производств</w:t>
            </w:r>
            <w:r w:rsidR="0020229B">
              <w:rPr>
                <w:rFonts w:ascii="Times New Roman" w:hAnsi="Times New Roman" w:cs="Times New Roman"/>
                <w:sz w:val="24"/>
                <w:szCs w:val="24"/>
              </w:rPr>
              <w:t>е</w:t>
            </w:r>
            <w:r w:rsidR="0020229B" w:rsidRPr="0020229B">
              <w:rPr>
                <w:rFonts w:ascii="Times New Roman" w:hAnsi="Times New Roman" w:cs="Times New Roman"/>
                <w:sz w:val="24"/>
                <w:szCs w:val="24"/>
              </w:rPr>
              <w:t xml:space="preserve">ните процеси </w:t>
            </w:r>
            <w:r w:rsidRPr="008F5E2C">
              <w:rPr>
                <w:rFonts w:ascii="Times New Roman" w:hAnsi="Times New Roman" w:cs="Times New Roman"/>
                <w:sz w:val="24"/>
                <w:szCs w:val="24"/>
              </w:rPr>
              <w:t>без прекъсване на реалното производство.</w:t>
            </w:r>
          </w:p>
          <w:p w14:paraId="72F8F2CA" w14:textId="77777777" w:rsidR="00112141" w:rsidRPr="008F5E2C" w:rsidRDefault="00037697" w:rsidP="00037697">
            <w:pPr>
              <w:jc w:val="both"/>
              <w:rPr>
                <w:rFonts w:ascii="Times New Roman" w:hAnsi="Times New Roman" w:cs="Times New Roman"/>
                <w:sz w:val="24"/>
                <w:szCs w:val="24"/>
              </w:rPr>
            </w:pPr>
            <w:r w:rsidRPr="008F5E2C">
              <w:rPr>
                <w:rFonts w:ascii="Times New Roman" w:hAnsi="Times New Roman" w:cs="Times New Roman"/>
                <w:sz w:val="24"/>
                <w:szCs w:val="24"/>
              </w:rPr>
              <w:t>• Предвиждане на потенциални проблеми за вземане на информирани решения.</w:t>
            </w:r>
          </w:p>
          <w:p w14:paraId="01F79950" w14:textId="77777777" w:rsidR="00BC7922" w:rsidRPr="008F5E2C" w:rsidRDefault="00BC7922" w:rsidP="00037697">
            <w:pPr>
              <w:jc w:val="both"/>
              <w:rPr>
                <w:rFonts w:ascii="Times New Roman" w:hAnsi="Times New Roman" w:cs="Times New Roman"/>
                <w:sz w:val="24"/>
                <w:szCs w:val="24"/>
              </w:rPr>
            </w:pPr>
          </w:p>
          <w:p w14:paraId="00B934C8" w14:textId="061EF0F5" w:rsidR="00783331" w:rsidRPr="008F5E2C" w:rsidRDefault="00BC7922" w:rsidP="00783331">
            <w:pPr>
              <w:jc w:val="both"/>
              <w:rPr>
                <w:rFonts w:ascii="Times New Roman" w:hAnsi="Times New Roman" w:cs="Times New Roman"/>
                <w:b/>
                <w:sz w:val="24"/>
                <w:szCs w:val="24"/>
              </w:rPr>
            </w:pPr>
            <w:r w:rsidRPr="008F5E2C">
              <w:rPr>
                <w:rFonts w:ascii="Times New Roman" w:hAnsi="Times New Roman" w:cs="Times New Roman"/>
                <w:b/>
                <w:sz w:val="24"/>
                <w:szCs w:val="24"/>
              </w:rPr>
              <w:t>2.</w:t>
            </w:r>
            <w:r w:rsidR="00783331" w:rsidRPr="008F5E2C">
              <w:rPr>
                <w:rFonts w:ascii="Times New Roman" w:hAnsi="Times New Roman" w:cs="Times New Roman"/>
                <w:b/>
                <w:sz w:val="24"/>
                <w:szCs w:val="24"/>
              </w:rPr>
              <w:t xml:space="preserve"> Прогнозна аналитика (Predictive Analytics)</w:t>
            </w:r>
          </w:p>
          <w:p w14:paraId="5C2A8A83" w14:textId="619C883F" w:rsidR="00783331" w:rsidRPr="008F5E2C" w:rsidRDefault="00783331" w:rsidP="00783331">
            <w:pPr>
              <w:jc w:val="both"/>
              <w:rPr>
                <w:rFonts w:ascii="Times New Roman" w:hAnsi="Times New Roman" w:cs="Times New Roman"/>
                <w:sz w:val="24"/>
                <w:szCs w:val="24"/>
              </w:rPr>
            </w:pPr>
            <w:r w:rsidRPr="008F5E2C">
              <w:rPr>
                <w:rFonts w:ascii="Times New Roman" w:hAnsi="Times New Roman" w:cs="Times New Roman"/>
                <w:sz w:val="24"/>
                <w:szCs w:val="24"/>
              </w:rPr>
              <w:t xml:space="preserve">• Прогнозни модели: Прогнозната аналитика използва статистически и </w:t>
            </w:r>
            <w:r w:rsidR="008420D4" w:rsidRPr="008F5E2C">
              <w:rPr>
                <w:rFonts w:ascii="Times New Roman" w:hAnsi="Times New Roman" w:cs="Times New Roman"/>
                <w:sz w:val="24"/>
                <w:szCs w:val="24"/>
              </w:rPr>
              <w:t>машинно-обучителни</w:t>
            </w:r>
            <w:r w:rsidRPr="008F5E2C">
              <w:rPr>
                <w:rFonts w:ascii="Times New Roman" w:hAnsi="Times New Roman" w:cs="Times New Roman"/>
                <w:sz w:val="24"/>
                <w:szCs w:val="24"/>
              </w:rPr>
              <w:t xml:space="preserve"> модели, за да предвиди бъдещи събития въз основа на исторически данни. Технологиите анализират тенденции и аномалии в данните, за да предвидят потенциални проблеми или възможности за подобрение.</w:t>
            </w:r>
          </w:p>
          <w:p w14:paraId="125E708B" w14:textId="77777777" w:rsidR="00BC7922" w:rsidRPr="008F5E2C" w:rsidRDefault="00783331" w:rsidP="00783331">
            <w:pPr>
              <w:jc w:val="both"/>
              <w:rPr>
                <w:rFonts w:ascii="Times New Roman" w:hAnsi="Times New Roman" w:cs="Times New Roman"/>
                <w:sz w:val="24"/>
                <w:szCs w:val="24"/>
              </w:rPr>
            </w:pPr>
            <w:r w:rsidRPr="008F5E2C">
              <w:rPr>
                <w:rFonts w:ascii="Times New Roman" w:hAnsi="Times New Roman" w:cs="Times New Roman"/>
                <w:sz w:val="24"/>
                <w:szCs w:val="24"/>
              </w:rPr>
              <w:t>• Прогнозиране на търсене и планиране на производство: Чрез прогнозни модели може да се предсказва бъдещото търсене на продукти и да се оптимизира планирането на производствените ресурси.</w:t>
            </w:r>
          </w:p>
          <w:p w14:paraId="021D9EB3" w14:textId="77777777" w:rsidR="008420D4" w:rsidRPr="008F5E2C" w:rsidRDefault="008420D4" w:rsidP="00783331">
            <w:pPr>
              <w:jc w:val="both"/>
              <w:rPr>
                <w:rFonts w:ascii="Times New Roman" w:hAnsi="Times New Roman" w:cs="Times New Roman"/>
                <w:sz w:val="24"/>
                <w:szCs w:val="24"/>
              </w:rPr>
            </w:pPr>
          </w:p>
          <w:p w14:paraId="36F15A45" w14:textId="1E956506" w:rsidR="008420D4" w:rsidRPr="008F5E2C" w:rsidRDefault="008420D4" w:rsidP="008420D4">
            <w:pPr>
              <w:jc w:val="both"/>
              <w:rPr>
                <w:rFonts w:ascii="Times New Roman" w:hAnsi="Times New Roman" w:cs="Times New Roman"/>
                <w:b/>
                <w:sz w:val="24"/>
                <w:szCs w:val="24"/>
              </w:rPr>
            </w:pPr>
            <w:r w:rsidRPr="008F5E2C">
              <w:rPr>
                <w:rFonts w:ascii="Times New Roman" w:hAnsi="Times New Roman" w:cs="Times New Roman"/>
                <w:b/>
                <w:sz w:val="24"/>
                <w:szCs w:val="24"/>
              </w:rPr>
              <w:t>3. Изкуствен интелект (AI) за прогнозиране и автоматизация</w:t>
            </w:r>
          </w:p>
          <w:p w14:paraId="6420E54D" w14:textId="77777777" w:rsidR="008420D4" w:rsidRPr="008F5E2C" w:rsidRDefault="008420D4" w:rsidP="008420D4">
            <w:pPr>
              <w:jc w:val="both"/>
              <w:rPr>
                <w:rFonts w:ascii="Times New Roman" w:hAnsi="Times New Roman" w:cs="Times New Roman"/>
                <w:sz w:val="24"/>
                <w:szCs w:val="24"/>
              </w:rPr>
            </w:pPr>
            <w:r w:rsidRPr="008F5E2C">
              <w:rPr>
                <w:rFonts w:ascii="Times New Roman" w:hAnsi="Times New Roman" w:cs="Times New Roman"/>
                <w:sz w:val="24"/>
                <w:szCs w:val="24"/>
              </w:rPr>
              <w:t>• Автономно вземане на решения: Изкуственият интелект не само анализира данни, но и може самостоятелно да взема решения в реално време, като прогнозира бъдещи състояния на системите и предлага или изпълнява коригиращи действия.</w:t>
            </w:r>
          </w:p>
          <w:p w14:paraId="65A727CA" w14:textId="77777777" w:rsidR="008420D4" w:rsidRPr="008F5E2C" w:rsidRDefault="008420D4" w:rsidP="008420D4">
            <w:pPr>
              <w:jc w:val="both"/>
              <w:rPr>
                <w:rFonts w:ascii="Times New Roman" w:hAnsi="Times New Roman" w:cs="Times New Roman"/>
                <w:sz w:val="24"/>
                <w:szCs w:val="24"/>
              </w:rPr>
            </w:pPr>
            <w:r w:rsidRPr="008F5E2C">
              <w:rPr>
                <w:rFonts w:ascii="Times New Roman" w:hAnsi="Times New Roman" w:cs="Times New Roman"/>
                <w:sz w:val="24"/>
                <w:szCs w:val="24"/>
              </w:rPr>
              <w:lastRenderedPageBreak/>
              <w:t>• Автономна оптимизация на процесите: AI модели могат да оптимизират производствени параметри и да регулират производствения процес без човешка намеса, като се адаптират към променящите се условия в реално време.</w:t>
            </w:r>
          </w:p>
          <w:p w14:paraId="1986CFEF" w14:textId="77777777" w:rsidR="008420D4" w:rsidRPr="008F5E2C" w:rsidRDefault="008420D4" w:rsidP="008420D4">
            <w:pPr>
              <w:jc w:val="both"/>
              <w:rPr>
                <w:rFonts w:ascii="Times New Roman" w:hAnsi="Times New Roman" w:cs="Times New Roman"/>
                <w:sz w:val="24"/>
                <w:szCs w:val="24"/>
              </w:rPr>
            </w:pPr>
          </w:p>
          <w:p w14:paraId="1EF7D067" w14:textId="63364FE6" w:rsidR="008420D4" w:rsidRPr="008F5E2C" w:rsidRDefault="008420D4" w:rsidP="008420D4">
            <w:pPr>
              <w:jc w:val="both"/>
              <w:rPr>
                <w:rFonts w:ascii="Times New Roman" w:hAnsi="Times New Roman" w:cs="Times New Roman"/>
                <w:b/>
                <w:sz w:val="24"/>
                <w:szCs w:val="24"/>
              </w:rPr>
            </w:pPr>
            <w:r w:rsidRPr="008F5E2C">
              <w:rPr>
                <w:rFonts w:ascii="Times New Roman" w:hAnsi="Times New Roman" w:cs="Times New Roman"/>
                <w:b/>
                <w:sz w:val="24"/>
                <w:szCs w:val="24"/>
              </w:rPr>
              <w:t>4. Дигитални близнаци с прогнозни функции (Predictive Digital Twins)</w:t>
            </w:r>
          </w:p>
          <w:p w14:paraId="2402D3B7" w14:textId="22F8924F" w:rsidR="008420D4" w:rsidRPr="008F5E2C" w:rsidRDefault="008420D4" w:rsidP="008420D4">
            <w:pPr>
              <w:jc w:val="both"/>
              <w:rPr>
                <w:rFonts w:ascii="Times New Roman" w:hAnsi="Times New Roman" w:cs="Times New Roman"/>
                <w:sz w:val="24"/>
                <w:szCs w:val="24"/>
              </w:rPr>
            </w:pPr>
            <w:r w:rsidRPr="008F5E2C">
              <w:rPr>
                <w:rFonts w:ascii="Times New Roman" w:hAnsi="Times New Roman" w:cs="Times New Roman"/>
                <w:sz w:val="24"/>
                <w:szCs w:val="24"/>
              </w:rPr>
              <w:t xml:space="preserve">• Разширени прогнози чрез </w:t>
            </w:r>
            <w:r w:rsidR="008A1E3D" w:rsidRPr="008A1E3D">
              <w:rPr>
                <w:rFonts w:ascii="Times New Roman" w:hAnsi="Times New Roman" w:cs="Times New Roman"/>
                <w:sz w:val="24"/>
                <w:szCs w:val="24"/>
              </w:rPr>
              <w:t xml:space="preserve">симулация и оптимизация </w:t>
            </w:r>
            <w:r w:rsidR="008A1E3D">
              <w:rPr>
                <w:rFonts w:ascii="Times New Roman" w:hAnsi="Times New Roman" w:cs="Times New Roman"/>
                <w:sz w:val="24"/>
                <w:szCs w:val="24"/>
              </w:rPr>
              <w:t xml:space="preserve">с </w:t>
            </w:r>
            <w:r w:rsidRPr="008F5E2C">
              <w:rPr>
                <w:rFonts w:ascii="Times New Roman" w:hAnsi="Times New Roman" w:cs="Times New Roman"/>
                <w:sz w:val="24"/>
                <w:szCs w:val="24"/>
              </w:rPr>
              <w:t>дигитални близнаци: Дигиталните близнаци надграждат базовите си функции, като се използват не само за симулации, но и за прогнозиране на бъдещи състояния на системите и оборудването. Чрез прогнозни алгоритми могат да се симулират различни сценарии и да се предвиди ефектът на промени в производствените условия.</w:t>
            </w:r>
          </w:p>
          <w:p w14:paraId="55C9A5BC" w14:textId="77777777" w:rsidR="008420D4" w:rsidRPr="008F5E2C" w:rsidRDefault="008420D4" w:rsidP="008420D4">
            <w:pPr>
              <w:jc w:val="both"/>
              <w:rPr>
                <w:rFonts w:ascii="Times New Roman" w:hAnsi="Times New Roman" w:cs="Times New Roman"/>
                <w:sz w:val="24"/>
                <w:szCs w:val="24"/>
              </w:rPr>
            </w:pPr>
            <w:r w:rsidRPr="008F5E2C">
              <w:rPr>
                <w:rFonts w:ascii="Times New Roman" w:hAnsi="Times New Roman" w:cs="Times New Roman"/>
                <w:sz w:val="24"/>
                <w:szCs w:val="24"/>
              </w:rPr>
              <w:t>• Прогнозиране на ефективността: Дигиталният близнак може да предоставя точни прогнози за производителността на производствените линии, базирани на реални данни и моделиране.</w:t>
            </w:r>
          </w:p>
          <w:p w14:paraId="62B61096" w14:textId="50641CBD" w:rsidR="00D73178" w:rsidRPr="008F5E2C" w:rsidRDefault="00D73178" w:rsidP="008420D4">
            <w:pPr>
              <w:jc w:val="both"/>
              <w:rPr>
                <w:rFonts w:ascii="Times New Roman" w:hAnsi="Times New Roman" w:cs="Times New Roman"/>
                <w:sz w:val="24"/>
                <w:szCs w:val="24"/>
              </w:rPr>
            </w:pPr>
          </w:p>
          <w:p w14:paraId="3A9B957A" w14:textId="77777777" w:rsidR="008420D4" w:rsidRPr="008F5E2C" w:rsidRDefault="008420D4" w:rsidP="008420D4">
            <w:pPr>
              <w:jc w:val="both"/>
              <w:rPr>
                <w:rFonts w:ascii="Times New Roman" w:hAnsi="Times New Roman" w:cs="Times New Roman"/>
                <w:b/>
                <w:sz w:val="24"/>
                <w:szCs w:val="24"/>
              </w:rPr>
            </w:pPr>
            <w:r w:rsidRPr="008F5E2C">
              <w:rPr>
                <w:rFonts w:ascii="Times New Roman" w:hAnsi="Times New Roman" w:cs="Times New Roman"/>
                <w:b/>
                <w:sz w:val="24"/>
                <w:szCs w:val="24"/>
              </w:rPr>
              <w:t>5. Интеграция на изкуствен интелект с човешки оператори (</w:t>
            </w:r>
            <w:proofErr w:type="spellStart"/>
            <w:r w:rsidRPr="008F5E2C">
              <w:rPr>
                <w:rFonts w:ascii="Times New Roman" w:hAnsi="Times New Roman" w:cs="Times New Roman"/>
                <w:b/>
                <w:sz w:val="24"/>
                <w:szCs w:val="24"/>
              </w:rPr>
              <w:t>Human</w:t>
            </w:r>
            <w:proofErr w:type="spellEnd"/>
            <w:r w:rsidRPr="008F5E2C">
              <w:rPr>
                <w:rFonts w:ascii="Times New Roman" w:hAnsi="Times New Roman" w:cs="Times New Roman"/>
                <w:b/>
                <w:sz w:val="24"/>
                <w:szCs w:val="24"/>
              </w:rPr>
              <w:t xml:space="preserve">-AI </w:t>
            </w:r>
            <w:proofErr w:type="spellStart"/>
            <w:r w:rsidRPr="008F5E2C">
              <w:rPr>
                <w:rFonts w:ascii="Times New Roman" w:hAnsi="Times New Roman" w:cs="Times New Roman"/>
                <w:b/>
                <w:sz w:val="24"/>
                <w:szCs w:val="24"/>
              </w:rPr>
              <w:t>Collaboration</w:t>
            </w:r>
            <w:proofErr w:type="spellEnd"/>
            <w:r w:rsidRPr="008F5E2C">
              <w:rPr>
                <w:rFonts w:ascii="Times New Roman" w:hAnsi="Times New Roman" w:cs="Times New Roman"/>
                <w:b/>
                <w:sz w:val="24"/>
                <w:szCs w:val="24"/>
              </w:rPr>
              <w:t>)</w:t>
            </w:r>
          </w:p>
          <w:p w14:paraId="7DC248B3" w14:textId="77777777" w:rsidR="008420D4" w:rsidRPr="008F5E2C" w:rsidRDefault="008420D4" w:rsidP="008420D4">
            <w:pPr>
              <w:jc w:val="both"/>
              <w:rPr>
                <w:rFonts w:ascii="Times New Roman" w:hAnsi="Times New Roman" w:cs="Times New Roman"/>
                <w:sz w:val="24"/>
                <w:szCs w:val="24"/>
              </w:rPr>
            </w:pPr>
            <w:r w:rsidRPr="008F5E2C">
              <w:rPr>
                <w:rFonts w:ascii="Times New Roman" w:hAnsi="Times New Roman" w:cs="Times New Roman"/>
                <w:sz w:val="24"/>
                <w:szCs w:val="24"/>
              </w:rPr>
              <w:t>• Асистиране на операторите: AI не замества изцяло човешката намеса, а работи в сътрудничество с операторите, като им предоставя прогностични данни и препоръки за действие. Тези системи могат да се учат от операторите и да предлагат алтернативи за оптимизация.</w:t>
            </w:r>
          </w:p>
          <w:p w14:paraId="184FB1F5" w14:textId="7536B3AD" w:rsidR="008420D4" w:rsidRPr="00D73178" w:rsidRDefault="008420D4" w:rsidP="00D73178">
            <w:pPr>
              <w:jc w:val="both"/>
              <w:rPr>
                <w:rFonts w:ascii="Times New Roman" w:hAnsi="Times New Roman" w:cs="Times New Roman"/>
                <w:sz w:val="24"/>
                <w:szCs w:val="24"/>
                <w:lang w:val="en-US"/>
              </w:rPr>
            </w:pPr>
            <w:r w:rsidRPr="008F5E2C">
              <w:rPr>
                <w:rFonts w:ascii="Times New Roman" w:hAnsi="Times New Roman" w:cs="Times New Roman"/>
                <w:sz w:val="24"/>
                <w:szCs w:val="24"/>
              </w:rPr>
              <w:t>• Подобрена ефективност чрез взаимодействие с AI: Операторите могат да получават прогнози и автоматизирани предложения, които да им помагат да вземат по-ефективни решения.</w:t>
            </w:r>
          </w:p>
        </w:tc>
      </w:tr>
      <w:tr w:rsidR="00112141" w:rsidRPr="002732E9" w14:paraId="24FF7B72" w14:textId="77777777" w:rsidTr="00D73178">
        <w:trPr>
          <w:trHeight w:val="2160"/>
        </w:trPr>
        <w:tc>
          <w:tcPr>
            <w:tcW w:w="3823" w:type="dxa"/>
            <w:vAlign w:val="center"/>
          </w:tcPr>
          <w:p w14:paraId="7FBD3809" w14:textId="450A16E5" w:rsidR="00112141" w:rsidRPr="008F5E2C" w:rsidRDefault="004E2E83" w:rsidP="00112141">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lastRenderedPageBreak/>
              <w:t>НИВО</w:t>
            </w:r>
            <w:r w:rsidR="00112141" w:rsidRPr="008F5E2C">
              <w:rPr>
                <w:rFonts w:ascii="Times New Roman" w:eastAsia="Calibri" w:hAnsi="Times New Roman" w:cs="Times New Roman"/>
                <w:b/>
                <w:sz w:val="24"/>
                <w:szCs w:val="24"/>
              </w:rPr>
              <w:t xml:space="preserve"> 6</w:t>
            </w:r>
          </w:p>
          <w:p w14:paraId="191BC0C3" w14:textId="6C98B778" w:rsidR="00112141" w:rsidRPr="008F5E2C" w:rsidRDefault="004E2E83" w:rsidP="00112141">
            <w:pPr>
              <w:jc w:val="center"/>
              <w:rPr>
                <w:rFonts w:ascii="Times New Roman" w:eastAsia="Calibri" w:hAnsi="Times New Roman" w:cs="Times New Roman"/>
                <w:b/>
                <w:sz w:val="24"/>
                <w:szCs w:val="24"/>
              </w:rPr>
            </w:pPr>
            <w:r w:rsidRPr="008F5E2C">
              <w:rPr>
                <w:rFonts w:ascii="Times New Roman" w:eastAsia="Calibri" w:hAnsi="Times New Roman" w:cs="Times New Roman"/>
                <w:b/>
                <w:sz w:val="24"/>
                <w:szCs w:val="24"/>
              </w:rPr>
              <w:t>„</w:t>
            </w:r>
            <w:r w:rsidR="00112141" w:rsidRPr="008F5E2C">
              <w:rPr>
                <w:rFonts w:ascii="Times New Roman" w:eastAsia="Calibri" w:hAnsi="Times New Roman" w:cs="Times New Roman"/>
                <w:b/>
                <w:sz w:val="24"/>
                <w:szCs w:val="24"/>
              </w:rPr>
              <w:t>ПРИСПОСОБИМОСТ</w:t>
            </w:r>
            <w:r w:rsidRPr="008F5E2C">
              <w:rPr>
                <w:rFonts w:ascii="Times New Roman" w:eastAsia="Calibri" w:hAnsi="Times New Roman" w:cs="Times New Roman"/>
                <w:b/>
                <w:sz w:val="24"/>
                <w:szCs w:val="24"/>
              </w:rPr>
              <w:t>“</w:t>
            </w:r>
          </w:p>
        </w:tc>
        <w:tc>
          <w:tcPr>
            <w:tcW w:w="10206" w:type="dxa"/>
          </w:tcPr>
          <w:p w14:paraId="7A8D7A35" w14:textId="77777777" w:rsidR="003B550D" w:rsidRPr="008F5E2C" w:rsidRDefault="003B550D" w:rsidP="003B550D">
            <w:pPr>
              <w:pStyle w:val="BodyText"/>
              <w:jc w:val="both"/>
              <w:rPr>
                <w:rFonts w:ascii="Times New Roman" w:hAnsi="Times New Roman" w:cs="Times New Roman"/>
                <w:bCs w:val="0"/>
                <w:kern w:val="0"/>
                <w14:ligatures w14:val="none"/>
              </w:rPr>
            </w:pPr>
            <w:r w:rsidRPr="008F5E2C">
              <w:rPr>
                <w:rFonts w:ascii="Times New Roman" w:hAnsi="Times New Roman" w:cs="Times New Roman"/>
                <w:bCs w:val="0"/>
                <w:kern w:val="0"/>
                <w14:ligatures w14:val="none"/>
              </w:rPr>
              <w:t>1. Автономни производствени системи (Autonomous Manufacturing Systems)</w:t>
            </w:r>
          </w:p>
          <w:p w14:paraId="20962F87"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Самоуправляващи се производствени процеси: Автономните производствени системи са способни да работят изцяло самостоятелно, като извършват мониторинг на състоянието на оборудването, оптимизират производствения процес и реагират на променящите се условия в реално време.</w:t>
            </w:r>
          </w:p>
          <w:p w14:paraId="2F99E59F" w14:textId="77777777" w:rsidR="00112141"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Самокоригиране и самооптимизация: Системите могат автоматично да идентифицират и отстраняват неизправности, да адаптират производствените процеси към динамично променящи се условия и да се самооптимизират без необходимост от човешка намеса.</w:t>
            </w:r>
          </w:p>
          <w:p w14:paraId="61E0CA9F" w14:textId="662212D7" w:rsidR="00CF0B9C" w:rsidRDefault="00CF0B9C" w:rsidP="003B550D">
            <w:pPr>
              <w:pStyle w:val="BodyText"/>
              <w:jc w:val="both"/>
              <w:rPr>
                <w:rFonts w:ascii="Times New Roman" w:hAnsi="Times New Roman" w:cs="Times New Roman"/>
                <w:b w:val="0"/>
                <w:bCs w:val="0"/>
                <w:kern w:val="0"/>
                <w14:ligatures w14:val="none"/>
              </w:rPr>
            </w:pPr>
          </w:p>
          <w:p w14:paraId="44399DAB" w14:textId="77777777" w:rsidR="00D805D2" w:rsidRDefault="00D805D2" w:rsidP="003B550D">
            <w:pPr>
              <w:pStyle w:val="BodyText"/>
              <w:jc w:val="both"/>
              <w:rPr>
                <w:rFonts w:ascii="Times New Roman" w:hAnsi="Times New Roman" w:cs="Times New Roman"/>
                <w:b w:val="0"/>
                <w:bCs w:val="0"/>
                <w:kern w:val="0"/>
                <w14:ligatures w14:val="none"/>
              </w:rPr>
            </w:pPr>
          </w:p>
          <w:p w14:paraId="14BD5E2D" w14:textId="170F37A7" w:rsidR="00CF0B9C" w:rsidRDefault="00CF0B9C" w:rsidP="003B550D">
            <w:pPr>
              <w:pStyle w:val="BodyText"/>
              <w:jc w:val="both"/>
              <w:rPr>
                <w:rFonts w:ascii="Times New Roman" w:hAnsi="Times New Roman" w:cs="Times New Roman"/>
                <w:b w:val="0"/>
                <w:bCs w:val="0"/>
                <w:kern w:val="0"/>
                <w14:ligatures w14:val="none"/>
              </w:rPr>
            </w:pPr>
          </w:p>
          <w:p w14:paraId="3DD6ACFA" w14:textId="77777777" w:rsidR="00CF0B9C" w:rsidRPr="008F5E2C" w:rsidRDefault="00CF0B9C" w:rsidP="003B550D">
            <w:pPr>
              <w:pStyle w:val="BodyText"/>
              <w:jc w:val="both"/>
              <w:rPr>
                <w:rFonts w:ascii="Times New Roman" w:hAnsi="Times New Roman" w:cs="Times New Roman"/>
                <w:b w:val="0"/>
                <w:bCs w:val="0"/>
                <w:kern w:val="0"/>
                <w14:ligatures w14:val="none"/>
              </w:rPr>
            </w:pPr>
          </w:p>
          <w:p w14:paraId="6C0FF654" w14:textId="77777777" w:rsidR="003B550D" w:rsidRPr="008F5E2C" w:rsidRDefault="003B550D" w:rsidP="003B550D">
            <w:pPr>
              <w:pStyle w:val="BodyText"/>
              <w:jc w:val="both"/>
              <w:rPr>
                <w:rFonts w:ascii="Times New Roman" w:hAnsi="Times New Roman" w:cs="Times New Roman"/>
                <w:bCs w:val="0"/>
                <w:kern w:val="0"/>
                <w14:ligatures w14:val="none"/>
              </w:rPr>
            </w:pPr>
            <w:r w:rsidRPr="008F5E2C">
              <w:rPr>
                <w:rFonts w:ascii="Times New Roman" w:hAnsi="Times New Roman" w:cs="Times New Roman"/>
                <w:bCs w:val="0"/>
                <w:kern w:val="0"/>
                <w14:ligatures w14:val="none"/>
              </w:rPr>
              <w:t>2. Изкуствен интелект (AI) за напълно автономни решения</w:t>
            </w:r>
          </w:p>
          <w:p w14:paraId="3B69D82C"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Самостоятелно вземане на решения: AI е способен да взема напълно автономни решения въз основа на анализи в реално време, като контролира и оптимизира целия производствен цикъл. Алгоритмите могат да предвиждат и коригират процесите в зависимост от променящите се условия.</w:t>
            </w:r>
          </w:p>
          <w:p w14:paraId="682A56DE"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Автономни системи за контрол и управление: AI е интегриран в системи за управление, които могат да адаптират производствените процеси автоматично, без нужда от човешка намеса.</w:t>
            </w:r>
          </w:p>
          <w:p w14:paraId="485E8EC2" w14:textId="77777777" w:rsidR="003B550D" w:rsidRPr="008F5E2C" w:rsidRDefault="003B550D" w:rsidP="003B550D">
            <w:pPr>
              <w:pStyle w:val="BodyText"/>
              <w:jc w:val="both"/>
              <w:rPr>
                <w:rFonts w:ascii="Times New Roman" w:hAnsi="Times New Roman" w:cs="Times New Roman"/>
                <w:b w:val="0"/>
                <w:bCs w:val="0"/>
                <w:kern w:val="0"/>
                <w14:ligatures w14:val="none"/>
              </w:rPr>
            </w:pPr>
          </w:p>
          <w:p w14:paraId="31A8D885" w14:textId="77777777" w:rsidR="003B550D" w:rsidRPr="008F5E2C" w:rsidRDefault="003B550D" w:rsidP="003B550D">
            <w:pPr>
              <w:pStyle w:val="BodyText"/>
              <w:jc w:val="both"/>
              <w:rPr>
                <w:rFonts w:ascii="Times New Roman" w:hAnsi="Times New Roman" w:cs="Times New Roman"/>
                <w:bCs w:val="0"/>
                <w:kern w:val="0"/>
                <w14:ligatures w14:val="none"/>
              </w:rPr>
            </w:pPr>
            <w:r w:rsidRPr="008F5E2C">
              <w:rPr>
                <w:rFonts w:ascii="Times New Roman" w:hAnsi="Times New Roman" w:cs="Times New Roman"/>
                <w:bCs w:val="0"/>
                <w:kern w:val="0"/>
                <w14:ligatures w14:val="none"/>
              </w:rPr>
              <w:t xml:space="preserve">3. </w:t>
            </w:r>
            <w:proofErr w:type="spellStart"/>
            <w:r w:rsidRPr="008F5E2C">
              <w:rPr>
                <w:rFonts w:ascii="Times New Roman" w:hAnsi="Times New Roman" w:cs="Times New Roman"/>
                <w:bCs w:val="0"/>
                <w:kern w:val="0"/>
                <w14:ligatures w14:val="none"/>
              </w:rPr>
              <w:t>Самоадаптиращи</w:t>
            </w:r>
            <w:proofErr w:type="spellEnd"/>
            <w:r w:rsidRPr="008F5E2C">
              <w:rPr>
                <w:rFonts w:ascii="Times New Roman" w:hAnsi="Times New Roman" w:cs="Times New Roman"/>
                <w:bCs w:val="0"/>
                <w:kern w:val="0"/>
                <w14:ligatures w14:val="none"/>
              </w:rPr>
              <w:t xml:space="preserve"> се </w:t>
            </w:r>
            <w:proofErr w:type="spellStart"/>
            <w:r w:rsidRPr="008F5E2C">
              <w:rPr>
                <w:rFonts w:ascii="Times New Roman" w:hAnsi="Times New Roman" w:cs="Times New Roman"/>
                <w:bCs w:val="0"/>
                <w:kern w:val="0"/>
                <w14:ligatures w14:val="none"/>
              </w:rPr>
              <w:t>киберфизични</w:t>
            </w:r>
            <w:proofErr w:type="spellEnd"/>
            <w:r w:rsidRPr="008F5E2C">
              <w:rPr>
                <w:rFonts w:ascii="Times New Roman" w:hAnsi="Times New Roman" w:cs="Times New Roman"/>
                <w:bCs w:val="0"/>
                <w:kern w:val="0"/>
                <w14:ligatures w14:val="none"/>
              </w:rPr>
              <w:t xml:space="preserve"> системи (</w:t>
            </w:r>
            <w:proofErr w:type="spellStart"/>
            <w:r w:rsidRPr="008F5E2C">
              <w:rPr>
                <w:rFonts w:ascii="Times New Roman" w:hAnsi="Times New Roman" w:cs="Times New Roman"/>
                <w:bCs w:val="0"/>
                <w:kern w:val="0"/>
                <w14:ligatures w14:val="none"/>
              </w:rPr>
              <w:t>Self-Adapting</w:t>
            </w:r>
            <w:proofErr w:type="spellEnd"/>
            <w:r w:rsidRPr="008F5E2C">
              <w:rPr>
                <w:rFonts w:ascii="Times New Roman" w:hAnsi="Times New Roman" w:cs="Times New Roman"/>
                <w:bCs w:val="0"/>
                <w:kern w:val="0"/>
                <w14:ligatures w14:val="none"/>
              </w:rPr>
              <w:t xml:space="preserve"> </w:t>
            </w:r>
            <w:proofErr w:type="spellStart"/>
            <w:r w:rsidRPr="008F5E2C">
              <w:rPr>
                <w:rFonts w:ascii="Times New Roman" w:hAnsi="Times New Roman" w:cs="Times New Roman"/>
                <w:bCs w:val="0"/>
                <w:kern w:val="0"/>
                <w14:ligatures w14:val="none"/>
              </w:rPr>
              <w:t>Cyber-Physical</w:t>
            </w:r>
            <w:proofErr w:type="spellEnd"/>
            <w:r w:rsidRPr="008F5E2C">
              <w:rPr>
                <w:rFonts w:ascii="Times New Roman" w:hAnsi="Times New Roman" w:cs="Times New Roman"/>
                <w:bCs w:val="0"/>
                <w:kern w:val="0"/>
                <w14:ligatures w14:val="none"/>
              </w:rPr>
              <w:t xml:space="preserve"> Systems)</w:t>
            </w:r>
          </w:p>
          <w:p w14:paraId="358724E2"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xml:space="preserve">• Саморегулиране на физическите и цифровите процеси: </w:t>
            </w:r>
            <w:proofErr w:type="spellStart"/>
            <w:r w:rsidRPr="008F5E2C">
              <w:rPr>
                <w:rFonts w:ascii="Times New Roman" w:hAnsi="Times New Roman" w:cs="Times New Roman"/>
                <w:b w:val="0"/>
                <w:bCs w:val="0"/>
                <w:kern w:val="0"/>
                <w14:ligatures w14:val="none"/>
              </w:rPr>
              <w:t>Киберфизичните</w:t>
            </w:r>
            <w:proofErr w:type="spellEnd"/>
            <w:r w:rsidRPr="008F5E2C">
              <w:rPr>
                <w:rFonts w:ascii="Times New Roman" w:hAnsi="Times New Roman" w:cs="Times New Roman"/>
                <w:b w:val="0"/>
                <w:bCs w:val="0"/>
                <w:kern w:val="0"/>
                <w14:ligatures w14:val="none"/>
              </w:rPr>
              <w:t xml:space="preserve"> системи на това ниво не само наблюдават и анализират, но също така могат да се </w:t>
            </w:r>
            <w:proofErr w:type="spellStart"/>
            <w:r w:rsidRPr="008F5E2C">
              <w:rPr>
                <w:rFonts w:ascii="Times New Roman" w:hAnsi="Times New Roman" w:cs="Times New Roman"/>
                <w:b w:val="0"/>
                <w:bCs w:val="0"/>
                <w:kern w:val="0"/>
                <w14:ligatures w14:val="none"/>
              </w:rPr>
              <w:t>самоадаптират</w:t>
            </w:r>
            <w:proofErr w:type="spellEnd"/>
            <w:r w:rsidRPr="008F5E2C">
              <w:rPr>
                <w:rFonts w:ascii="Times New Roman" w:hAnsi="Times New Roman" w:cs="Times New Roman"/>
                <w:b w:val="0"/>
                <w:bCs w:val="0"/>
                <w:kern w:val="0"/>
                <w14:ligatures w14:val="none"/>
              </w:rPr>
              <w:t xml:space="preserve"> към промените в производствената среда. Те използват данни в реално време и прогнозни модели, за да вземат решения и оптимизират процесите автоматично.</w:t>
            </w:r>
          </w:p>
          <w:p w14:paraId="5EB1354E"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Самообучаващи се системи: Тези системи използват машинно обучение и дълбоко учене, за да се учат от минали събития и да подобряват своите реакции към бъдещи промени.</w:t>
            </w:r>
          </w:p>
          <w:p w14:paraId="5E5BCD82" w14:textId="77777777" w:rsidR="003B550D" w:rsidRPr="008F5E2C" w:rsidRDefault="003B550D" w:rsidP="003B550D">
            <w:pPr>
              <w:pStyle w:val="BodyText"/>
              <w:jc w:val="both"/>
              <w:rPr>
                <w:rFonts w:ascii="Times New Roman" w:hAnsi="Times New Roman" w:cs="Times New Roman"/>
                <w:b w:val="0"/>
                <w:bCs w:val="0"/>
                <w:kern w:val="0"/>
                <w14:ligatures w14:val="none"/>
              </w:rPr>
            </w:pPr>
          </w:p>
          <w:p w14:paraId="18AFB58B" w14:textId="77777777" w:rsidR="003B550D" w:rsidRPr="008F5E2C" w:rsidRDefault="003B550D" w:rsidP="003B550D">
            <w:pPr>
              <w:pStyle w:val="BodyText"/>
              <w:jc w:val="both"/>
              <w:rPr>
                <w:rFonts w:ascii="Times New Roman" w:hAnsi="Times New Roman" w:cs="Times New Roman"/>
                <w:bCs w:val="0"/>
                <w:kern w:val="0"/>
                <w14:ligatures w14:val="none"/>
              </w:rPr>
            </w:pPr>
            <w:r w:rsidRPr="008F5E2C">
              <w:rPr>
                <w:rFonts w:ascii="Times New Roman" w:hAnsi="Times New Roman" w:cs="Times New Roman"/>
                <w:bCs w:val="0"/>
                <w:kern w:val="0"/>
                <w14:ligatures w14:val="none"/>
              </w:rPr>
              <w:t>4. Разширена роботика (</w:t>
            </w:r>
            <w:proofErr w:type="spellStart"/>
            <w:r w:rsidRPr="008F5E2C">
              <w:rPr>
                <w:rFonts w:ascii="Times New Roman" w:hAnsi="Times New Roman" w:cs="Times New Roman"/>
                <w:bCs w:val="0"/>
                <w:kern w:val="0"/>
                <w14:ligatures w14:val="none"/>
              </w:rPr>
              <w:t>Advanced</w:t>
            </w:r>
            <w:proofErr w:type="spellEnd"/>
            <w:r w:rsidRPr="008F5E2C">
              <w:rPr>
                <w:rFonts w:ascii="Times New Roman" w:hAnsi="Times New Roman" w:cs="Times New Roman"/>
                <w:bCs w:val="0"/>
                <w:kern w:val="0"/>
                <w14:ligatures w14:val="none"/>
              </w:rPr>
              <w:t xml:space="preserve"> </w:t>
            </w:r>
            <w:proofErr w:type="spellStart"/>
            <w:r w:rsidRPr="008F5E2C">
              <w:rPr>
                <w:rFonts w:ascii="Times New Roman" w:hAnsi="Times New Roman" w:cs="Times New Roman"/>
                <w:bCs w:val="0"/>
                <w:kern w:val="0"/>
                <w14:ligatures w14:val="none"/>
              </w:rPr>
              <w:t>Robotics</w:t>
            </w:r>
            <w:proofErr w:type="spellEnd"/>
            <w:r w:rsidRPr="008F5E2C">
              <w:rPr>
                <w:rFonts w:ascii="Times New Roman" w:hAnsi="Times New Roman" w:cs="Times New Roman"/>
                <w:bCs w:val="0"/>
                <w:kern w:val="0"/>
                <w14:ligatures w14:val="none"/>
              </w:rPr>
              <w:t>)</w:t>
            </w:r>
          </w:p>
          <w:p w14:paraId="27D458A2"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Автономни роботи: Роботите са не само автоматизирани, но и автономни, което означава, че те могат да изпълняват задачи без външно ръководство, като се адаптират към променящи се условия и вземат решения в реално време.</w:t>
            </w:r>
          </w:p>
          <w:p w14:paraId="18590F1A"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Кооперативна роботика: Роботите могат да взаимодействат както помежду си, така и с хората, като координират своите действия и осъществяват съвместна работа, за да постигнат оптимални резултати.</w:t>
            </w:r>
          </w:p>
          <w:p w14:paraId="2BA52087"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Сътрудничество между роботи и хора: AI задвижваните роботи, известни като ко-боти (</w:t>
            </w:r>
            <w:proofErr w:type="spellStart"/>
            <w:r w:rsidRPr="008F5E2C">
              <w:rPr>
                <w:rFonts w:ascii="Times New Roman" w:hAnsi="Times New Roman" w:cs="Times New Roman"/>
                <w:b w:val="0"/>
                <w:bCs w:val="0"/>
                <w:kern w:val="0"/>
                <w14:ligatures w14:val="none"/>
              </w:rPr>
              <w:t>collaborative</w:t>
            </w:r>
            <w:proofErr w:type="spellEnd"/>
            <w:r w:rsidRPr="008F5E2C">
              <w:rPr>
                <w:rFonts w:ascii="Times New Roman" w:hAnsi="Times New Roman" w:cs="Times New Roman"/>
                <w:b w:val="0"/>
                <w:bCs w:val="0"/>
                <w:kern w:val="0"/>
                <w14:ligatures w14:val="none"/>
              </w:rPr>
              <w:t xml:space="preserve"> </w:t>
            </w:r>
            <w:proofErr w:type="spellStart"/>
            <w:r w:rsidRPr="008F5E2C">
              <w:rPr>
                <w:rFonts w:ascii="Times New Roman" w:hAnsi="Times New Roman" w:cs="Times New Roman"/>
                <w:b w:val="0"/>
                <w:bCs w:val="0"/>
                <w:kern w:val="0"/>
                <w14:ligatures w14:val="none"/>
              </w:rPr>
              <w:t>robots</w:t>
            </w:r>
            <w:proofErr w:type="spellEnd"/>
            <w:r w:rsidRPr="008F5E2C">
              <w:rPr>
                <w:rFonts w:ascii="Times New Roman" w:hAnsi="Times New Roman" w:cs="Times New Roman"/>
                <w:b w:val="0"/>
                <w:bCs w:val="0"/>
                <w:kern w:val="0"/>
                <w14:ligatures w14:val="none"/>
              </w:rPr>
              <w:t>), могат да работят рамо до рамо с хората, като изпълняват задачи самостоятелно или под ръководството на човешки оператори, когато е необходимо.</w:t>
            </w:r>
          </w:p>
          <w:p w14:paraId="1C5DAC8C"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Адаптивни роботи: Те могат да се адаптират към различни задачи и да учат от своите взаимодействия с околната среда и хората, като подобряват своята функционалност с времето.</w:t>
            </w:r>
          </w:p>
          <w:p w14:paraId="4C709F57" w14:textId="7AEC6E79" w:rsidR="003B550D" w:rsidRDefault="003B550D" w:rsidP="003B550D">
            <w:pPr>
              <w:pStyle w:val="BodyText"/>
              <w:jc w:val="both"/>
              <w:rPr>
                <w:rFonts w:ascii="Times New Roman" w:hAnsi="Times New Roman" w:cs="Times New Roman"/>
                <w:b w:val="0"/>
                <w:bCs w:val="0"/>
                <w:kern w:val="0"/>
                <w14:ligatures w14:val="none"/>
              </w:rPr>
            </w:pPr>
          </w:p>
          <w:p w14:paraId="5B571529" w14:textId="42C80212" w:rsidR="00CF0B9C" w:rsidRDefault="00CF0B9C" w:rsidP="003B550D">
            <w:pPr>
              <w:pStyle w:val="BodyText"/>
              <w:jc w:val="both"/>
              <w:rPr>
                <w:rFonts w:ascii="Times New Roman" w:hAnsi="Times New Roman" w:cs="Times New Roman"/>
                <w:b w:val="0"/>
                <w:bCs w:val="0"/>
                <w:kern w:val="0"/>
                <w14:ligatures w14:val="none"/>
              </w:rPr>
            </w:pPr>
          </w:p>
          <w:p w14:paraId="0E0440B0" w14:textId="77777777" w:rsidR="00CF0B9C" w:rsidRPr="008F5E2C" w:rsidRDefault="00CF0B9C" w:rsidP="003B550D">
            <w:pPr>
              <w:pStyle w:val="BodyText"/>
              <w:jc w:val="both"/>
              <w:rPr>
                <w:rFonts w:ascii="Times New Roman" w:hAnsi="Times New Roman" w:cs="Times New Roman"/>
                <w:b w:val="0"/>
                <w:bCs w:val="0"/>
                <w:kern w:val="0"/>
                <w14:ligatures w14:val="none"/>
              </w:rPr>
            </w:pPr>
          </w:p>
          <w:p w14:paraId="0B1435C4" w14:textId="77777777" w:rsidR="003B550D" w:rsidRPr="008F5E2C" w:rsidRDefault="003B550D" w:rsidP="003B550D">
            <w:pPr>
              <w:pStyle w:val="BodyText"/>
              <w:jc w:val="both"/>
              <w:rPr>
                <w:rFonts w:ascii="Times New Roman" w:hAnsi="Times New Roman" w:cs="Times New Roman"/>
                <w:bCs w:val="0"/>
                <w:kern w:val="0"/>
                <w14:ligatures w14:val="none"/>
              </w:rPr>
            </w:pPr>
            <w:r w:rsidRPr="008F5E2C">
              <w:rPr>
                <w:rFonts w:ascii="Times New Roman" w:hAnsi="Times New Roman" w:cs="Times New Roman"/>
                <w:bCs w:val="0"/>
                <w:kern w:val="0"/>
                <w14:ligatures w14:val="none"/>
              </w:rPr>
              <w:t>5. Автономни логистични системи (Autonomous Logistics Systems)</w:t>
            </w:r>
          </w:p>
          <w:p w14:paraId="215F5EFF"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Самоуправляваща се логистика: Логистичните системи могат автоматично да планират, управляват и изпълняват задачи като складиране, транспорт и доставка на ресурси. Те използват AI и IoT за синхронизация на веригата на доставки в реално време.</w:t>
            </w:r>
          </w:p>
          <w:p w14:paraId="6B16E67D" w14:textId="77777777" w:rsidR="003B550D" w:rsidRPr="008F5E2C" w:rsidRDefault="003B550D" w:rsidP="003B550D">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Динамично управление на складовите ресурси: Технологиите за автономна логистика могат да оптимизират управлението на складовите наличности и да адаптират доставките спрямо нуждите на производството.</w:t>
            </w:r>
          </w:p>
          <w:p w14:paraId="0C759910" w14:textId="77777777" w:rsidR="00BC67E4" w:rsidRPr="008F5E2C" w:rsidRDefault="00BC67E4" w:rsidP="003B550D">
            <w:pPr>
              <w:pStyle w:val="BodyText"/>
              <w:jc w:val="both"/>
              <w:rPr>
                <w:rFonts w:ascii="Times New Roman" w:hAnsi="Times New Roman" w:cs="Times New Roman"/>
                <w:b w:val="0"/>
                <w:bCs w:val="0"/>
                <w:kern w:val="0"/>
                <w14:ligatures w14:val="none"/>
              </w:rPr>
            </w:pPr>
          </w:p>
          <w:p w14:paraId="606F6818" w14:textId="77777777" w:rsidR="00BC67E4" w:rsidRPr="008F5E2C" w:rsidRDefault="00BC67E4" w:rsidP="00BC67E4">
            <w:pPr>
              <w:pStyle w:val="BodyText"/>
              <w:jc w:val="both"/>
              <w:rPr>
                <w:rFonts w:ascii="Times New Roman" w:hAnsi="Times New Roman" w:cs="Times New Roman"/>
                <w:bCs w:val="0"/>
                <w:kern w:val="0"/>
                <w14:ligatures w14:val="none"/>
              </w:rPr>
            </w:pPr>
            <w:r w:rsidRPr="008F5E2C">
              <w:rPr>
                <w:rFonts w:ascii="Times New Roman" w:hAnsi="Times New Roman" w:cs="Times New Roman"/>
                <w:bCs w:val="0"/>
                <w:kern w:val="0"/>
                <w14:ligatures w14:val="none"/>
              </w:rPr>
              <w:t>6. Разширени системи за човешко-роботизирано взаимодействие (</w:t>
            </w:r>
            <w:proofErr w:type="spellStart"/>
            <w:r w:rsidRPr="008F5E2C">
              <w:rPr>
                <w:rFonts w:ascii="Times New Roman" w:hAnsi="Times New Roman" w:cs="Times New Roman"/>
                <w:bCs w:val="0"/>
                <w:kern w:val="0"/>
                <w14:ligatures w14:val="none"/>
              </w:rPr>
              <w:t>Advanced</w:t>
            </w:r>
            <w:proofErr w:type="spellEnd"/>
            <w:r w:rsidRPr="008F5E2C">
              <w:rPr>
                <w:rFonts w:ascii="Times New Roman" w:hAnsi="Times New Roman" w:cs="Times New Roman"/>
                <w:bCs w:val="0"/>
                <w:kern w:val="0"/>
                <w14:ligatures w14:val="none"/>
              </w:rPr>
              <w:t xml:space="preserve"> </w:t>
            </w:r>
            <w:proofErr w:type="spellStart"/>
            <w:r w:rsidRPr="008F5E2C">
              <w:rPr>
                <w:rFonts w:ascii="Times New Roman" w:hAnsi="Times New Roman" w:cs="Times New Roman"/>
                <w:bCs w:val="0"/>
                <w:kern w:val="0"/>
                <w14:ligatures w14:val="none"/>
              </w:rPr>
              <w:t>Human-Robot</w:t>
            </w:r>
            <w:proofErr w:type="spellEnd"/>
            <w:r w:rsidRPr="008F5E2C">
              <w:rPr>
                <w:rFonts w:ascii="Times New Roman" w:hAnsi="Times New Roman" w:cs="Times New Roman"/>
                <w:bCs w:val="0"/>
                <w:kern w:val="0"/>
                <w14:ligatures w14:val="none"/>
              </w:rPr>
              <w:t xml:space="preserve"> </w:t>
            </w:r>
            <w:proofErr w:type="spellStart"/>
            <w:r w:rsidRPr="008F5E2C">
              <w:rPr>
                <w:rFonts w:ascii="Times New Roman" w:hAnsi="Times New Roman" w:cs="Times New Roman"/>
                <w:bCs w:val="0"/>
                <w:kern w:val="0"/>
                <w14:ligatures w14:val="none"/>
              </w:rPr>
              <w:t>Interaction</w:t>
            </w:r>
            <w:proofErr w:type="spellEnd"/>
            <w:r w:rsidRPr="008F5E2C">
              <w:rPr>
                <w:rFonts w:ascii="Times New Roman" w:hAnsi="Times New Roman" w:cs="Times New Roman"/>
                <w:bCs w:val="0"/>
                <w:kern w:val="0"/>
                <w14:ligatures w14:val="none"/>
              </w:rPr>
              <w:t xml:space="preserve"> Systems)</w:t>
            </w:r>
          </w:p>
          <w:p w14:paraId="2CF93DEE" w14:textId="77777777" w:rsidR="00BC67E4" w:rsidRPr="008F5E2C" w:rsidRDefault="00BC67E4" w:rsidP="00BC67E4">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Интуитивни интерфейси: Технологии като интерфейси за мозъчно-компютърно взаимодействие (</w:t>
            </w:r>
            <w:proofErr w:type="spellStart"/>
            <w:r w:rsidRPr="008F5E2C">
              <w:rPr>
                <w:rFonts w:ascii="Times New Roman" w:hAnsi="Times New Roman" w:cs="Times New Roman"/>
                <w:b w:val="0"/>
                <w:bCs w:val="0"/>
                <w:kern w:val="0"/>
                <w14:ligatures w14:val="none"/>
              </w:rPr>
              <w:t>brain-computer</w:t>
            </w:r>
            <w:proofErr w:type="spellEnd"/>
            <w:r w:rsidRPr="008F5E2C">
              <w:rPr>
                <w:rFonts w:ascii="Times New Roman" w:hAnsi="Times New Roman" w:cs="Times New Roman"/>
                <w:b w:val="0"/>
                <w:bCs w:val="0"/>
                <w:kern w:val="0"/>
                <w14:ligatures w14:val="none"/>
              </w:rPr>
              <w:t xml:space="preserve"> </w:t>
            </w:r>
            <w:proofErr w:type="spellStart"/>
            <w:r w:rsidRPr="008F5E2C">
              <w:rPr>
                <w:rFonts w:ascii="Times New Roman" w:hAnsi="Times New Roman" w:cs="Times New Roman"/>
                <w:b w:val="0"/>
                <w:bCs w:val="0"/>
                <w:kern w:val="0"/>
                <w14:ligatures w14:val="none"/>
              </w:rPr>
              <w:t>interfaces</w:t>
            </w:r>
            <w:proofErr w:type="spellEnd"/>
            <w:r w:rsidRPr="008F5E2C">
              <w:rPr>
                <w:rFonts w:ascii="Times New Roman" w:hAnsi="Times New Roman" w:cs="Times New Roman"/>
                <w:b w:val="0"/>
                <w:bCs w:val="0"/>
                <w:kern w:val="0"/>
                <w14:ligatures w14:val="none"/>
              </w:rPr>
              <w:t>) позволяват на хората да контролират роботите и машините по интуитивен начин, като използват жестове, мисловни команди или чрез сензорни интерфейси.</w:t>
            </w:r>
          </w:p>
          <w:p w14:paraId="2DF4F87F" w14:textId="1F475991" w:rsidR="001036D7" w:rsidRPr="008F5E2C" w:rsidRDefault="00BC67E4" w:rsidP="00BC67E4">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Интерактивни AI системи: Роботите и системите могат да се адаптират към хората, като използват изкуствен интелект за разпознаване на човешки намерения и поведение и отговарят адекватно на тях.</w:t>
            </w:r>
          </w:p>
          <w:p w14:paraId="427EA745" w14:textId="0E9601B5" w:rsidR="00562761" w:rsidRPr="008F5E2C" w:rsidRDefault="00562761" w:rsidP="00BC67E4">
            <w:pPr>
              <w:pStyle w:val="BodyText"/>
              <w:jc w:val="both"/>
              <w:rPr>
                <w:rFonts w:ascii="Times New Roman" w:hAnsi="Times New Roman" w:cs="Times New Roman"/>
                <w:b w:val="0"/>
                <w:bCs w:val="0"/>
                <w:kern w:val="0"/>
                <w14:ligatures w14:val="none"/>
              </w:rPr>
            </w:pPr>
          </w:p>
          <w:p w14:paraId="608E6480" w14:textId="77777777" w:rsidR="00562761" w:rsidRPr="008F5E2C" w:rsidRDefault="00562761" w:rsidP="00562761">
            <w:pPr>
              <w:pStyle w:val="BodyText"/>
              <w:jc w:val="both"/>
              <w:rPr>
                <w:rFonts w:ascii="Times New Roman" w:hAnsi="Times New Roman" w:cs="Times New Roman"/>
                <w:bCs w:val="0"/>
                <w:kern w:val="0"/>
                <w14:ligatures w14:val="none"/>
              </w:rPr>
            </w:pPr>
            <w:r w:rsidRPr="008F5E2C">
              <w:rPr>
                <w:rFonts w:ascii="Times New Roman" w:hAnsi="Times New Roman" w:cs="Times New Roman"/>
                <w:bCs w:val="0"/>
                <w:kern w:val="0"/>
                <w14:ligatures w14:val="none"/>
              </w:rPr>
              <w:t>7. Децентрализирани автономни системи (</w:t>
            </w:r>
            <w:proofErr w:type="spellStart"/>
            <w:r w:rsidRPr="008F5E2C">
              <w:rPr>
                <w:rFonts w:ascii="Times New Roman" w:hAnsi="Times New Roman" w:cs="Times New Roman"/>
                <w:bCs w:val="0"/>
                <w:kern w:val="0"/>
                <w14:ligatures w14:val="none"/>
              </w:rPr>
              <w:t>Decentralized</w:t>
            </w:r>
            <w:proofErr w:type="spellEnd"/>
            <w:r w:rsidRPr="008F5E2C">
              <w:rPr>
                <w:rFonts w:ascii="Times New Roman" w:hAnsi="Times New Roman" w:cs="Times New Roman"/>
                <w:bCs w:val="0"/>
                <w:kern w:val="0"/>
                <w14:ligatures w14:val="none"/>
              </w:rPr>
              <w:t xml:space="preserve"> </w:t>
            </w:r>
            <w:proofErr w:type="spellStart"/>
            <w:r w:rsidRPr="008F5E2C">
              <w:rPr>
                <w:rFonts w:ascii="Times New Roman" w:hAnsi="Times New Roman" w:cs="Times New Roman"/>
                <w:bCs w:val="0"/>
                <w:kern w:val="0"/>
                <w14:ligatures w14:val="none"/>
              </w:rPr>
              <w:t>Autonomous</w:t>
            </w:r>
            <w:proofErr w:type="spellEnd"/>
            <w:r w:rsidRPr="008F5E2C">
              <w:rPr>
                <w:rFonts w:ascii="Times New Roman" w:hAnsi="Times New Roman" w:cs="Times New Roman"/>
                <w:bCs w:val="0"/>
                <w:kern w:val="0"/>
                <w14:ligatures w14:val="none"/>
              </w:rPr>
              <w:t xml:space="preserve"> Systems)</w:t>
            </w:r>
          </w:p>
          <w:p w14:paraId="51B2701F" w14:textId="77777777" w:rsidR="00562761" w:rsidRPr="008F5E2C" w:rsidRDefault="00562761" w:rsidP="00562761">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Самоуправляващи се системи: Тези системи могат да функционират без централизирано управление, като използват децентрализирани мрежи, за да координират своите действия. Такива системи са самодостатъчни и могат да се адаптират към промените в реално време.</w:t>
            </w:r>
          </w:p>
          <w:p w14:paraId="61058E67" w14:textId="77777777" w:rsidR="00BC67E4" w:rsidRDefault="00562761" w:rsidP="00BC67E4">
            <w:pPr>
              <w:pStyle w:val="BodyText"/>
              <w:jc w:val="both"/>
              <w:rPr>
                <w:rFonts w:ascii="Times New Roman" w:hAnsi="Times New Roman" w:cs="Times New Roman"/>
                <w:b w:val="0"/>
                <w:bCs w:val="0"/>
                <w:kern w:val="0"/>
                <w14:ligatures w14:val="none"/>
              </w:rPr>
            </w:pPr>
            <w:r w:rsidRPr="008F5E2C">
              <w:rPr>
                <w:rFonts w:ascii="Times New Roman" w:hAnsi="Times New Roman" w:cs="Times New Roman"/>
                <w:b w:val="0"/>
                <w:bCs w:val="0"/>
                <w:kern w:val="0"/>
                <w14:ligatures w14:val="none"/>
              </w:rPr>
              <w:t xml:space="preserve">• </w:t>
            </w:r>
            <w:proofErr w:type="spellStart"/>
            <w:r w:rsidRPr="008F5E2C">
              <w:rPr>
                <w:rFonts w:ascii="Times New Roman" w:hAnsi="Times New Roman" w:cs="Times New Roman"/>
                <w:b w:val="0"/>
                <w:bCs w:val="0"/>
                <w:kern w:val="0"/>
                <w14:ligatures w14:val="none"/>
              </w:rPr>
              <w:t>Blockchain</w:t>
            </w:r>
            <w:proofErr w:type="spellEnd"/>
            <w:r w:rsidRPr="008F5E2C">
              <w:rPr>
                <w:rFonts w:ascii="Times New Roman" w:hAnsi="Times New Roman" w:cs="Times New Roman"/>
                <w:b w:val="0"/>
                <w:bCs w:val="0"/>
                <w:kern w:val="0"/>
                <w14:ligatures w14:val="none"/>
              </w:rPr>
              <w:t xml:space="preserve"> за децентрализирано управление: Включването на </w:t>
            </w:r>
            <w:proofErr w:type="spellStart"/>
            <w:r w:rsidRPr="008F5E2C">
              <w:rPr>
                <w:rFonts w:ascii="Times New Roman" w:hAnsi="Times New Roman" w:cs="Times New Roman"/>
                <w:b w:val="0"/>
                <w:bCs w:val="0"/>
                <w:kern w:val="0"/>
                <w14:ligatures w14:val="none"/>
              </w:rPr>
              <w:t>blockchain</w:t>
            </w:r>
            <w:proofErr w:type="spellEnd"/>
            <w:r w:rsidRPr="008F5E2C">
              <w:rPr>
                <w:rFonts w:ascii="Times New Roman" w:hAnsi="Times New Roman" w:cs="Times New Roman"/>
                <w:b w:val="0"/>
                <w:bCs w:val="0"/>
                <w:kern w:val="0"/>
                <w14:ligatures w14:val="none"/>
              </w:rPr>
              <w:t xml:space="preserve"> технологии осигурява безопасно и децентрализирано управление на автономните системи, особено при операции с множество участници.</w:t>
            </w:r>
          </w:p>
          <w:p w14:paraId="58BEA652" w14:textId="58D791E9" w:rsidR="00D805D2" w:rsidRPr="008F5E2C" w:rsidRDefault="00D805D2" w:rsidP="00BC67E4">
            <w:pPr>
              <w:pStyle w:val="BodyText"/>
              <w:jc w:val="both"/>
              <w:rPr>
                <w:rFonts w:ascii="Times New Roman" w:hAnsi="Times New Roman" w:cs="Times New Roman"/>
                <w:b w:val="0"/>
                <w:bCs w:val="0"/>
                <w:kern w:val="0"/>
                <w14:ligatures w14:val="none"/>
              </w:rPr>
            </w:pPr>
          </w:p>
        </w:tc>
      </w:tr>
    </w:tbl>
    <w:p w14:paraId="02899E09" w14:textId="4AF4769B" w:rsidR="005B176D" w:rsidRDefault="005B176D"/>
    <w:p w14:paraId="1984B132" w14:textId="77777777" w:rsidR="006C19DD" w:rsidRPr="0054304C" w:rsidRDefault="006C19DD" w:rsidP="005B176D">
      <w:pPr>
        <w:jc w:val="both"/>
        <w:rPr>
          <w:rFonts w:ascii="Times New Roman" w:eastAsia="Times New Roman" w:hAnsi="Times New Roman" w:cs="Times New Roman"/>
          <w:sz w:val="24"/>
          <w:szCs w:val="24"/>
          <w:lang w:eastAsia="bg-BG"/>
        </w:rPr>
      </w:pPr>
    </w:p>
    <w:sectPr w:rsidR="006C19DD" w:rsidRPr="0054304C" w:rsidSect="009E5731">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F6DC9" w14:textId="77777777" w:rsidR="00D35593" w:rsidRDefault="00D35593" w:rsidP="00AF7F8F">
      <w:pPr>
        <w:spacing w:after="0" w:line="240" w:lineRule="auto"/>
      </w:pPr>
      <w:r>
        <w:separator/>
      </w:r>
    </w:p>
  </w:endnote>
  <w:endnote w:type="continuationSeparator" w:id="0">
    <w:p w14:paraId="1A88CCE7" w14:textId="77777777" w:rsidR="00D35593" w:rsidRDefault="00D35593" w:rsidP="00AF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526CF" w14:textId="77777777" w:rsidR="00252F68" w:rsidRDefault="00252F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E2A8" w14:textId="2579CE63" w:rsidR="00307E57" w:rsidRPr="00C505BB" w:rsidRDefault="00307E57">
    <w:pPr>
      <w:pStyle w:val="Footer"/>
      <w:jc w:val="center"/>
      <w:rPr>
        <w:rFonts w:ascii="Times New Roman" w:hAnsi="Times New Roman" w:cs="Times New Roman"/>
        <w:caps/>
        <w:noProof/>
        <w:color w:val="5B9BD5" w:themeColor="accent1"/>
        <w:sz w:val="20"/>
        <w:szCs w:val="20"/>
      </w:rPr>
    </w:pPr>
    <w:r w:rsidRPr="00C505BB">
      <w:rPr>
        <w:rFonts w:ascii="Times New Roman" w:hAnsi="Times New Roman" w:cs="Times New Roman"/>
        <w:caps/>
        <w:sz w:val="20"/>
        <w:szCs w:val="20"/>
      </w:rPr>
      <w:fldChar w:fldCharType="begin"/>
    </w:r>
    <w:r w:rsidRPr="00C505BB">
      <w:rPr>
        <w:rFonts w:ascii="Times New Roman" w:hAnsi="Times New Roman" w:cs="Times New Roman"/>
        <w:caps/>
        <w:sz w:val="20"/>
        <w:szCs w:val="20"/>
      </w:rPr>
      <w:instrText xml:space="preserve"> PAGE   \* MERGEFORMAT </w:instrText>
    </w:r>
    <w:r w:rsidRPr="00C505BB">
      <w:rPr>
        <w:rFonts w:ascii="Times New Roman" w:hAnsi="Times New Roman" w:cs="Times New Roman"/>
        <w:caps/>
        <w:sz w:val="20"/>
        <w:szCs w:val="20"/>
      </w:rPr>
      <w:fldChar w:fldCharType="separate"/>
    </w:r>
    <w:r w:rsidR="0077595A">
      <w:rPr>
        <w:rFonts w:ascii="Times New Roman" w:hAnsi="Times New Roman" w:cs="Times New Roman"/>
        <w:caps/>
        <w:noProof/>
        <w:sz w:val="20"/>
        <w:szCs w:val="20"/>
      </w:rPr>
      <w:t>9</w:t>
    </w:r>
    <w:r w:rsidRPr="00C505BB">
      <w:rPr>
        <w:rFonts w:ascii="Times New Roman" w:hAnsi="Times New Roman" w:cs="Times New Roman"/>
        <w:caps/>
        <w:noProof/>
        <w:sz w:val="20"/>
        <w:szCs w:val="20"/>
      </w:rPr>
      <w:fldChar w:fldCharType="end"/>
    </w:r>
  </w:p>
  <w:p w14:paraId="0289F99C" w14:textId="77777777" w:rsidR="00307E57" w:rsidRDefault="00307E5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DD744" w14:textId="77777777" w:rsidR="00252F68" w:rsidRDefault="00252F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7CF18" w14:textId="77777777" w:rsidR="00D35593" w:rsidRDefault="00D35593" w:rsidP="00AF7F8F">
      <w:pPr>
        <w:spacing w:after="0" w:line="240" w:lineRule="auto"/>
      </w:pPr>
      <w:r>
        <w:separator/>
      </w:r>
    </w:p>
  </w:footnote>
  <w:footnote w:type="continuationSeparator" w:id="0">
    <w:p w14:paraId="12184771" w14:textId="77777777" w:rsidR="00D35593" w:rsidRDefault="00D35593" w:rsidP="00AF7F8F">
      <w:pPr>
        <w:spacing w:after="0" w:line="240" w:lineRule="auto"/>
      </w:pPr>
      <w:r>
        <w:continuationSeparator/>
      </w:r>
    </w:p>
  </w:footnote>
  <w:footnote w:id="1">
    <w:p w14:paraId="1B210A17" w14:textId="4F4EC2CD" w:rsidR="006719B7" w:rsidRPr="00C84290" w:rsidRDefault="006719B7" w:rsidP="006719B7">
      <w:pPr>
        <w:pStyle w:val="FootnoteText"/>
        <w:jc w:val="both"/>
        <w:rPr>
          <w:rFonts w:ascii="Times New Roman" w:hAnsi="Times New Roman" w:cs="Times New Roman"/>
        </w:rPr>
      </w:pPr>
      <w:r w:rsidRPr="006719B7">
        <w:rPr>
          <w:rStyle w:val="FootnoteReference"/>
          <w:rFonts w:ascii="Times New Roman" w:hAnsi="Times New Roman" w:cs="Times New Roman"/>
        </w:rPr>
        <w:footnoteRef/>
      </w:r>
      <w:r w:rsidRPr="006719B7">
        <w:rPr>
          <w:rFonts w:ascii="Times New Roman" w:hAnsi="Times New Roman" w:cs="Times New Roman"/>
        </w:rPr>
        <w:t xml:space="preserve"> Индексът на зрялост за Индустрия 4.0 (Industry 4.0 Maturity Index) е разработен от Интердисциплинарен консорциум (RWTH </w:t>
      </w:r>
      <w:proofErr w:type="spellStart"/>
      <w:r w:rsidRPr="006719B7">
        <w:rPr>
          <w:rFonts w:ascii="Times New Roman" w:hAnsi="Times New Roman" w:cs="Times New Roman"/>
        </w:rPr>
        <w:t>AachenUniversity</w:t>
      </w:r>
      <w:proofErr w:type="spellEnd"/>
      <w:r w:rsidRPr="006719B7">
        <w:rPr>
          <w:rFonts w:ascii="Times New Roman" w:hAnsi="Times New Roman" w:cs="Times New Roman"/>
        </w:rPr>
        <w:t xml:space="preserve">, </w:t>
      </w:r>
      <w:proofErr w:type="spellStart"/>
      <w:r w:rsidRPr="006719B7">
        <w:rPr>
          <w:rFonts w:ascii="Times New Roman" w:hAnsi="Times New Roman" w:cs="Times New Roman"/>
        </w:rPr>
        <w:t>Technische</w:t>
      </w:r>
      <w:proofErr w:type="spellEnd"/>
      <w:r w:rsidRPr="006719B7">
        <w:rPr>
          <w:rFonts w:ascii="Times New Roman" w:hAnsi="Times New Roman" w:cs="Times New Roman"/>
        </w:rPr>
        <w:t xml:space="preserve"> </w:t>
      </w:r>
      <w:proofErr w:type="spellStart"/>
      <w:r w:rsidRPr="006719B7">
        <w:rPr>
          <w:rFonts w:ascii="Times New Roman" w:hAnsi="Times New Roman" w:cs="Times New Roman"/>
        </w:rPr>
        <w:t>Universitat</w:t>
      </w:r>
      <w:proofErr w:type="spellEnd"/>
      <w:r w:rsidRPr="006719B7">
        <w:rPr>
          <w:rFonts w:ascii="Times New Roman" w:hAnsi="Times New Roman" w:cs="Times New Roman"/>
        </w:rPr>
        <w:t xml:space="preserve"> </w:t>
      </w:r>
      <w:proofErr w:type="spellStart"/>
      <w:r w:rsidRPr="006719B7">
        <w:rPr>
          <w:rFonts w:ascii="Times New Roman" w:hAnsi="Times New Roman" w:cs="Times New Roman"/>
        </w:rPr>
        <w:t>Darmstadt</w:t>
      </w:r>
      <w:proofErr w:type="spellEnd"/>
      <w:r w:rsidRPr="006719B7">
        <w:rPr>
          <w:rFonts w:ascii="Times New Roman" w:hAnsi="Times New Roman" w:cs="Times New Roman"/>
        </w:rPr>
        <w:t xml:space="preserve">, </w:t>
      </w:r>
      <w:proofErr w:type="spellStart"/>
      <w:r w:rsidRPr="006719B7">
        <w:rPr>
          <w:rFonts w:ascii="Times New Roman" w:hAnsi="Times New Roman" w:cs="Times New Roman"/>
        </w:rPr>
        <w:t>Fraunhofer</w:t>
      </w:r>
      <w:proofErr w:type="spellEnd"/>
      <w:r w:rsidRPr="006719B7">
        <w:rPr>
          <w:rFonts w:ascii="Times New Roman" w:hAnsi="Times New Roman" w:cs="Times New Roman"/>
        </w:rPr>
        <w:t xml:space="preserve"> Institute, </w:t>
      </w:r>
      <w:proofErr w:type="spellStart"/>
      <w:r w:rsidRPr="006719B7">
        <w:rPr>
          <w:rFonts w:ascii="Times New Roman" w:hAnsi="Times New Roman" w:cs="Times New Roman"/>
        </w:rPr>
        <w:t>German</w:t>
      </w:r>
      <w:proofErr w:type="spellEnd"/>
      <w:r w:rsidRPr="006719B7">
        <w:rPr>
          <w:rFonts w:ascii="Times New Roman" w:hAnsi="Times New Roman" w:cs="Times New Roman"/>
        </w:rPr>
        <w:t xml:space="preserve"> </w:t>
      </w:r>
      <w:proofErr w:type="spellStart"/>
      <w:r w:rsidRPr="006719B7">
        <w:rPr>
          <w:rFonts w:ascii="Times New Roman" w:hAnsi="Times New Roman" w:cs="Times New Roman"/>
        </w:rPr>
        <w:t>Research</w:t>
      </w:r>
      <w:proofErr w:type="spellEnd"/>
      <w:r w:rsidRPr="006719B7">
        <w:rPr>
          <w:rFonts w:ascii="Times New Roman" w:hAnsi="Times New Roman" w:cs="Times New Roman"/>
        </w:rPr>
        <w:t xml:space="preserve"> </w:t>
      </w:r>
      <w:proofErr w:type="spellStart"/>
      <w:r w:rsidRPr="006719B7">
        <w:rPr>
          <w:rFonts w:ascii="Times New Roman" w:hAnsi="Times New Roman" w:cs="Times New Roman"/>
        </w:rPr>
        <w:t>Center</w:t>
      </w:r>
      <w:proofErr w:type="spellEnd"/>
      <w:r w:rsidRPr="006719B7">
        <w:rPr>
          <w:rFonts w:ascii="Times New Roman" w:hAnsi="Times New Roman" w:cs="Times New Roman"/>
        </w:rPr>
        <w:t xml:space="preserve"> </w:t>
      </w:r>
      <w:proofErr w:type="spellStart"/>
      <w:r w:rsidRPr="006719B7">
        <w:rPr>
          <w:rFonts w:ascii="Times New Roman" w:hAnsi="Times New Roman" w:cs="Times New Roman"/>
        </w:rPr>
        <w:t>for</w:t>
      </w:r>
      <w:proofErr w:type="spellEnd"/>
      <w:r w:rsidRPr="006719B7">
        <w:rPr>
          <w:rFonts w:ascii="Times New Roman" w:hAnsi="Times New Roman" w:cs="Times New Roman"/>
        </w:rPr>
        <w:t xml:space="preserve"> </w:t>
      </w:r>
      <w:proofErr w:type="spellStart"/>
      <w:r w:rsidRPr="006719B7">
        <w:rPr>
          <w:rFonts w:ascii="Times New Roman" w:hAnsi="Times New Roman" w:cs="Times New Roman"/>
        </w:rPr>
        <w:t>Artificial</w:t>
      </w:r>
      <w:proofErr w:type="spellEnd"/>
      <w:r w:rsidRPr="006719B7">
        <w:rPr>
          <w:rFonts w:ascii="Times New Roman" w:hAnsi="Times New Roman" w:cs="Times New Roman"/>
        </w:rPr>
        <w:t xml:space="preserve"> </w:t>
      </w:r>
      <w:proofErr w:type="spellStart"/>
      <w:r w:rsidRPr="006719B7">
        <w:rPr>
          <w:rFonts w:ascii="Times New Roman" w:hAnsi="Times New Roman" w:cs="Times New Roman"/>
        </w:rPr>
        <w:t>Intelligence</w:t>
      </w:r>
      <w:proofErr w:type="spellEnd"/>
      <w:r w:rsidRPr="006719B7">
        <w:rPr>
          <w:rFonts w:ascii="Times New Roman" w:hAnsi="Times New Roman" w:cs="Times New Roman"/>
        </w:rPr>
        <w:t>, TU Dortmund University, TUV SUD AG и др.</w:t>
      </w:r>
      <w:r w:rsidRPr="006719B7">
        <w:rPr>
          <w:rFonts w:ascii="Times New Roman" w:hAnsi="Times New Roman" w:cs="Times New Roman"/>
          <w:lang w:val="en-US"/>
        </w:rPr>
        <w:t xml:space="preserve"> -</w:t>
      </w:r>
      <w:r w:rsidRPr="006719B7">
        <w:rPr>
          <w:rFonts w:ascii="Times New Roman" w:hAnsi="Times New Roman" w:cs="Times New Roman"/>
          <w:sz w:val="16"/>
          <w:szCs w:val="16"/>
          <w:lang w:val="en-US"/>
        </w:rPr>
        <w:t xml:space="preserve"> </w:t>
      </w:r>
      <w:hyperlink r:id="rId1" w:history="1">
        <w:r w:rsidRPr="006719B7">
          <w:rPr>
            <w:rStyle w:val="Hyperlink"/>
            <w:rFonts w:ascii="Times New Roman" w:hAnsi="Times New Roman" w:cs="Times New Roman"/>
          </w:rPr>
          <w:t>https://en.acatech.de/publication/industrie-4-0-maturity-index-update-2020/</w:t>
        </w:r>
      </w:hyperlink>
      <w:r w:rsidR="00F91B71" w:rsidRPr="00C84290">
        <w:rPr>
          <w:rStyle w:val="Hyperlink"/>
          <w:rFonts w:ascii="Times New Roman" w:hAnsi="Times New Roman" w:cs="Times New Roman"/>
          <w:color w:val="auto"/>
          <w:u w:val="none"/>
          <w:lang w:val="en-US"/>
        </w:rPr>
        <w:t xml:space="preserve">. </w:t>
      </w:r>
      <w:r w:rsidR="00F91B71" w:rsidRPr="009F73B8">
        <w:rPr>
          <w:rStyle w:val="Hyperlink"/>
          <w:rFonts w:ascii="Times New Roman" w:hAnsi="Times New Roman" w:cs="Times New Roman"/>
          <w:b/>
          <w:color w:val="auto"/>
          <w:u w:val="none"/>
        </w:rPr>
        <w:t>Допълнителна информация за Индекса на зрялост и нивата на дигитализация е представена в Приложение 10 към Условията за кандидатстване.</w:t>
      </w:r>
    </w:p>
  </w:footnote>
  <w:footnote w:id="2">
    <w:p w14:paraId="7573AF72" w14:textId="63B9E10F" w:rsidR="00F4461C" w:rsidRPr="006719B7" w:rsidRDefault="00F4461C" w:rsidP="00D734F9">
      <w:pPr>
        <w:pStyle w:val="FootnoteText"/>
        <w:jc w:val="both"/>
        <w:rPr>
          <w:rFonts w:ascii="Times New Roman" w:hAnsi="Times New Roman" w:cs="Times New Roman"/>
        </w:rPr>
      </w:pPr>
      <w:r w:rsidRPr="006719B7">
        <w:rPr>
          <w:rStyle w:val="FootnoteReference"/>
          <w:rFonts w:ascii="Times New Roman" w:hAnsi="Times New Roman" w:cs="Times New Roman"/>
        </w:rPr>
        <w:footnoteRef/>
      </w:r>
      <w:r w:rsidRPr="006719B7">
        <w:rPr>
          <w:rFonts w:ascii="Times New Roman" w:hAnsi="Times New Roman" w:cs="Times New Roman"/>
        </w:rPr>
        <w:t xml:space="preserve"> Групирането е възприето за целите на процедура BG16RFPR001-1.008 „Въвеждане на технологии от областта на Индустрия 4.0 в предприятията“ по ПКИП.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6F08" w14:textId="4FB36806" w:rsidR="00252F68" w:rsidRDefault="00252F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F7608" w14:textId="30AA822D" w:rsidR="00AF7F8F" w:rsidRDefault="00AF7F8F">
    <w:pPr>
      <w:pStyle w:val="Header"/>
    </w:pPr>
    <w:r w:rsidRPr="00FB67A6">
      <w:rPr>
        <w:rFonts w:ascii="Calibri" w:eastAsia="Calibri" w:hAnsi="Calibri" w:cs="Times New Roman"/>
        <w:i/>
        <w:noProof/>
        <w:lang w:eastAsia="bg-BG"/>
      </w:rPr>
      <w:drawing>
        <wp:inline distT="0" distB="0" distL="0" distR="0" wp14:anchorId="18E2DC8A" wp14:editId="523364D6">
          <wp:extent cx="200977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66725"/>
                  </a:xfrm>
                  <a:prstGeom prst="rect">
                    <a:avLst/>
                  </a:prstGeom>
                  <a:noFill/>
                  <a:ln>
                    <a:noFill/>
                  </a:ln>
                </pic:spPr>
              </pic:pic>
            </a:graphicData>
          </a:graphic>
        </wp:inline>
      </w:drawing>
    </w:r>
    <w:r>
      <w:tab/>
    </w:r>
    <w:r>
      <w:tab/>
    </w:r>
    <w:r w:rsidRPr="00FB67A6">
      <w:rPr>
        <w:rFonts w:ascii="Calibri" w:eastAsia="Calibri" w:hAnsi="Calibri" w:cs="Times New Roman"/>
        <w:noProof/>
      </w:rPr>
      <w:fldChar w:fldCharType="begin"/>
    </w:r>
    <w:r w:rsidRPr="00FB67A6">
      <w:rPr>
        <w:rFonts w:ascii="Calibri" w:eastAsia="Calibri" w:hAnsi="Calibri" w:cs="Times New Roman"/>
        <w:noProof/>
      </w:rPr>
      <w:instrText xml:space="preserve"> INCLUDEPICTURE  "cid:image001.png@01D8FB39.06A872C0" \* MERGEFORMATINET </w:instrText>
    </w:r>
    <w:r w:rsidRPr="00FB67A6">
      <w:rPr>
        <w:rFonts w:ascii="Calibri" w:eastAsia="Calibri" w:hAnsi="Calibri" w:cs="Times New Roman"/>
        <w:noProof/>
      </w:rPr>
      <w:fldChar w:fldCharType="separate"/>
    </w:r>
    <w:r w:rsidRPr="00FB67A6">
      <w:rPr>
        <w:rFonts w:ascii="Calibri" w:eastAsia="Calibri" w:hAnsi="Calibri" w:cs="Times New Roman"/>
        <w:noProof/>
      </w:rPr>
      <w:fldChar w:fldCharType="begin"/>
    </w:r>
    <w:r w:rsidRPr="00FB67A6">
      <w:rPr>
        <w:rFonts w:ascii="Calibri" w:eastAsia="Calibri" w:hAnsi="Calibri" w:cs="Times New Roman"/>
        <w:noProof/>
      </w:rPr>
      <w:instrText xml:space="preserve"> INCLUDEPICTURE  "cid:image001.png@01D8FB39.06A872C0" \* MERGEFORMATINET </w:instrText>
    </w:r>
    <w:r w:rsidRPr="00FB67A6">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Pr>
        <w:rFonts w:ascii="Calibri" w:eastAsia="Calibri" w:hAnsi="Calibri" w:cs="Times New Roman"/>
        <w:noProof/>
      </w:rPr>
      <w:fldChar w:fldCharType="begin"/>
    </w:r>
    <w:r>
      <w:rPr>
        <w:rFonts w:ascii="Calibri" w:eastAsia="Calibri" w:hAnsi="Calibri" w:cs="Times New Roman"/>
        <w:noProof/>
      </w:rPr>
      <w:instrText xml:space="preserve"> INCLUDEPICTURE  "cid:image001.png@01D8FB39.06A872C0" \* MERGEFORMATINET </w:instrText>
    </w:r>
    <w:r>
      <w:rPr>
        <w:rFonts w:ascii="Calibri" w:eastAsia="Calibri" w:hAnsi="Calibri" w:cs="Times New Roman"/>
        <w:noProof/>
      </w:rPr>
      <w:fldChar w:fldCharType="separate"/>
    </w:r>
    <w:r w:rsidR="00EF4949">
      <w:rPr>
        <w:rFonts w:ascii="Calibri" w:eastAsia="Calibri" w:hAnsi="Calibri" w:cs="Times New Roman"/>
        <w:noProof/>
      </w:rPr>
      <w:fldChar w:fldCharType="begin"/>
    </w:r>
    <w:r w:rsidR="00EF4949">
      <w:rPr>
        <w:rFonts w:ascii="Calibri" w:eastAsia="Calibri" w:hAnsi="Calibri" w:cs="Times New Roman"/>
        <w:noProof/>
      </w:rPr>
      <w:instrText xml:space="preserve"> INCLUDEPICTURE  "cid:image001.png@01D8FB39.06A872C0" \* MERGEFORMATINET </w:instrText>
    </w:r>
    <w:r w:rsidR="00EF4949">
      <w:rPr>
        <w:rFonts w:ascii="Calibri" w:eastAsia="Calibri" w:hAnsi="Calibri" w:cs="Times New Roman"/>
        <w:noProof/>
      </w:rPr>
      <w:fldChar w:fldCharType="separate"/>
    </w:r>
    <w:r w:rsidR="008664F6">
      <w:rPr>
        <w:rFonts w:ascii="Calibri" w:eastAsia="Calibri" w:hAnsi="Calibri" w:cs="Times New Roman"/>
        <w:noProof/>
      </w:rPr>
      <w:fldChar w:fldCharType="begin"/>
    </w:r>
    <w:r w:rsidR="008664F6">
      <w:rPr>
        <w:rFonts w:ascii="Calibri" w:eastAsia="Calibri" w:hAnsi="Calibri" w:cs="Times New Roman"/>
        <w:noProof/>
      </w:rPr>
      <w:instrText xml:space="preserve"> INCLUDEPICTURE  "cid:image001.png@01D8FB39.06A872C0" \* MERGEFORMATINET </w:instrText>
    </w:r>
    <w:r w:rsidR="008664F6">
      <w:rPr>
        <w:rFonts w:ascii="Calibri" w:eastAsia="Calibri" w:hAnsi="Calibri" w:cs="Times New Roman"/>
        <w:noProof/>
      </w:rPr>
      <w:fldChar w:fldCharType="separate"/>
    </w:r>
    <w:r w:rsidR="006E7044">
      <w:rPr>
        <w:rFonts w:ascii="Calibri" w:eastAsia="Calibri" w:hAnsi="Calibri" w:cs="Times New Roman"/>
        <w:noProof/>
      </w:rPr>
      <w:fldChar w:fldCharType="begin"/>
    </w:r>
    <w:r w:rsidR="006E7044">
      <w:rPr>
        <w:rFonts w:ascii="Calibri" w:eastAsia="Calibri" w:hAnsi="Calibri" w:cs="Times New Roman"/>
        <w:noProof/>
      </w:rPr>
      <w:instrText xml:space="preserve"> INCLUDEPICTURE  "cid:image001.png@01D8FB39.06A872C0" \* MERGEFORMATINET </w:instrText>
    </w:r>
    <w:r w:rsidR="006E7044">
      <w:rPr>
        <w:rFonts w:ascii="Calibri" w:eastAsia="Calibri" w:hAnsi="Calibri" w:cs="Times New Roman"/>
        <w:noProof/>
      </w:rPr>
      <w:fldChar w:fldCharType="separate"/>
    </w:r>
    <w:r w:rsidR="00532D5B">
      <w:rPr>
        <w:rFonts w:ascii="Calibri" w:eastAsia="Calibri" w:hAnsi="Calibri" w:cs="Times New Roman"/>
        <w:noProof/>
      </w:rPr>
      <w:fldChar w:fldCharType="begin"/>
    </w:r>
    <w:r w:rsidR="00532D5B">
      <w:rPr>
        <w:rFonts w:ascii="Calibri" w:eastAsia="Calibri" w:hAnsi="Calibri" w:cs="Times New Roman"/>
        <w:noProof/>
      </w:rPr>
      <w:instrText xml:space="preserve"> INCLUDEPICTURE  "cid:image001.png@01D8FB39.06A872C0" \* MERGEFORMATINET </w:instrText>
    </w:r>
    <w:r w:rsidR="00532D5B">
      <w:rPr>
        <w:rFonts w:ascii="Calibri" w:eastAsia="Calibri" w:hAnsi="Calibri" w:cs="Times New Roman"/>
        <w:noProof/>
      </w:rPr>
      <w:fldChar w:fldCharType="separate"/>
    </w:r>
    <w:r w:rsidR="00E52699">
      <w:rPr>
        <w:rFonts w:ascii="Calibri" w:eastAsia="Calibri" w:hAnsi="Calibri" w:cs="Times New Roman"/>
        <w:noProof/>
      </w:rPr>
      <w:fldChar w:fldCharType="begin"/>
    </w:r>
    <w:r w:rsidR="00E52699">
      <w:rPr>
        <w:rFonts w:ascii="Calibri" w:eastAsia="Calibri" w:hAnsi="Calibri" w:cs="Times New Roman"/>
        <w:noProof/>
      </w:rPr>
      <w:instrText xml:space="preserve"> INCLUDEPICTURE  "cid:image001.png@01D8FB39.06A872C0" \* MERGEFORMATINET </w:instrText>
    </w:r>
    <w:r w:rsidR="00E52699">
      <w:rPr>
        <w:rFonts w:ascii="Calibri" w:eastAsia="Calibri" w:hAnsi="Calibri" w:cs="Times New Roman"/>
        <w:noProof/>
      </w:rPr>
      <w:fldChar w:fldCharType="separate"/>
    </w:r>
    <w:r w:rsidR="00793255">
      <w:rPr>
        <w:rFonts w:ascii="Calibri" w:eastAsia="Calibri" w:hAnsi="Calibri" w:cs="Times New Roman"/>
        <w:noProof/>
      </w:rPr>
      <w:fldChar w:fldCharType="begin"/>
    </w:r>
    <w:r w:rsidR="00793255">
      <w:rPr>
        <w:rFonts w:ascii="Calibri" w:eastAsia="Calibri" w:hAnsi="Calibri" w:cs="Times New Roman"/>
        <w:noProof/>
      </w:rPr>
      <w:instrText xml:space="preserve"> INCLUDEPICTURE  "cid:image001.png@01D8FB39.06A872C0" \* MERGEFORMATINET </w:instrText>
    </w:r>
    <w:r w:rsidR="00793255">
      <w:rPr>
        <w:rFonts w:ascii="Calibri" w:eastAsia="Calibri" w:hAnsi="Calibri" w:cs="Times New Roman"/>
        <w:noProof/>
      </w:rPr>
      <w:fldChar w:fldCharType="separate"/>
    </w:r>
    <w:r w:rsidR="00261A55">
      <w:rPr>
        <w:rFonts w:ascii="Calibri" w:eastAsia="Calibri" w:hAnsi="Calibri" w:cs="Times New Roman"/>
        <w:noProof/>
      </w:rPr>
      <w:fldChar w:fldCharType="begin"/>
    </w:r>
    <w:r w:rsidR="00261A55">
      <w:rPr>
        <w:rFonts w:ascii="Calibri" w:eastAsia="Calibri" w:hAnsi="Calibri" w:cs="Times New Roman"/>
        <w:noProof/>
      </w:rPr>
      <w:instrText xml:space="preserve"> INCLUDEPICTURE  "cid:image001.png@01D8FB39.06A872C0" \* MERGEFORMATINET </w:instrText>
    </w:r>
    <w:r w:rsidR="00261A55">
      <w:rPr>
        <w:rFonts w:ascii="Calibri" w:eastAsia="Calibri" w:hAnsi="Calibri" w:cs="Times New Roman"/>
        <w:noProof/>
      </w:rPr>
      <w:fldChar w:fldCharType="separate"/>
    </w:r>
    <w:r w:rsidR="00C17D2A">
      <w:rPr>
        <w:rFonts w:ascii="Calibri" w:eastAsia="Calibri" w:hAnsi="Calibri" w:cs="Times New Roman"/>
        <w:noProof/>
      </w:rPr>
      <w:fldChar w:fldCharType="begin"/>
    </w:r>
    <w:r w:rsidR="00C17D2A">
      <w:rPr>
        <w:rFonts w:ascii="Calibri" w:eastAsia="Calibri" w:hAnsi="Calibri" w:cs="Times New Roman"/>
        <w:noProof/>
      </w:rPr>
      <w:instrText xml:space="preserve"> INCLUDEPICTURE  "cid:image001.png@01D8FB39.06A872C0" \* MERGEFORMATINET </w:instrText>
    </w:r>
    <w:r w:rsidR="00C17D2A">
      <w:rPr>
        <w:rFonts w:ascii="Calibri" w:eastAsia="Calibri" w:hAnsi="Calibri" w:cs="Times New Roman"/>
        <w:noProof/>
      </w:rPr>
      <w:fldChar w:fldCharType="separate"/>
    </w:r>
    <w:r w:rsidR="009118D5">
      <w:rPr>
        <w:rFonts w:ascii="Calibri" w:eastAsia="Calibri" w:hAnsi="Calibri" w:cs="Times New Roman"/>
        <w:noProof/>
      </w:rPr>
      <w:fldChar w:fldCharType="begin"/>
    </w:r>
    <w:r w:rsidR="009118D5">
      <w:rPr>
        <w:rFonts w:ascii="Calibri" w:eastAsia="Calibri" w:hAnsi="Calibri" w:cs="Times New Roman"/>
        <w:noProof/>
      </w:rPr>
      <w:instrText xml:space="preserve"> INCLUDEPICTURE  "cid:image001.png@01D8FB39.06A872C0" \* MERGEFORMATINET </w:instrText>
    </w:r>
    <w:r w:rsidR="009118D5">
      <w:rPr>
        <w:rFonts w:ascii="Calibri" w:eastAsia="Calibri" w:hAnsi="Calibri" w:cs="Times New Roman"/>
        <w:noProof/>
      </w:rPr>
      <w:fldChar w:fldCharType="separate"/>
    </w:r>
    <w:r w:rsidR="0057177E">
      <w:rPr>
        <w:rFonts w:ascii="Calibri" w:eastAsia="Calibri" w:hAnsi="Calibri" w:cs="Times New Roman"/>
        <w:noProof/>
      </w:rPr>
      <w:fldChar w:fldCharType="begin"/>
    </w:r>
    <w:r w:rsidR="0057177E">
      <w:rPr>
        <w:rFonts w:ascii="Calibri" w:eastAsia="Calibri" w:hAnsi="Calibri" w:cs="Times New Roman"/>
        <w:noProof/>
      </w:rPr>
      <w:instrText xml:space="preserve"> INCLUDEPICTURE  "cid:image001.png@01D8FB39.06A872C0" \* MERGEFORMATINET </w:instrText>
    </w:r>
    <w:r w:rsidR="0057177E">
      <w:rPr>
        <w:rFonts w:ascii="Calibri" w:eastAsia="Calibri" w:hAnsi="Calibri" w:cs="Times New Roman"/>
        <w:noProof/>
      </w:rPr>
      <w:fldChar w:fldCharType="separate"/>
    </w:r>
    <w:r w:rsidR="00FE78EA">
      <w:rPr>
        <w:rFonts w:ascii="Calibri" w:eastAsia="Calibri" w:hAnsi="Calibri" w:cs="Times New Roman"/>
        <w:noProof/>
      </w:rPr>
      <w:fldChar w:fldCharType="begin"/>
    </w:r>
    <w:r w:rsidR="00FE78EA">
      <w:rPr>
        <w:rFonts w:ascii="Calibri" w:eastAsia="Calibri" w:hAnsi="Calibri" w:cs="Times New Roman"/>
        <w:noProof/>
      </w:rPr>
      <w:instrText xml:space="preserve"> INCLUDEPICTURE  "cid:image001.png@01D8FB39.06A872C0" \* MERGEFORMATINET </w:instrText>
    </w:r>
    <w:r w:rsidR="00FE78EA">
      <w:rPr>
        <w:rFonts w:ascii="Calibri" w:eastAsia="Calibri" w:hAnsi="Calibri" w:cs="Times New Roman"/>
        <w:noProof/>
      </w:rPr>
      <w:fldChar w:fldCharType="separate"/>
    </w:r>
    <w:r w:rsidR="00B152A6">
      <w:rPr>
        <w:rFonts w:ascii="Calibri" w:eastAsia="Calibri" w:hAnsi="Calibri" w:cs="Times New Roman"/>
        <w:noProof/>
      </w:rPr>
      <w:fldChar w:fldCharType="begin"/>
    </w:r>
    <w:r w:rsidR="00B152A6">
      <w:rPr>
        <w:rFonts w:ascii="Calibri" w:eastAsia="Calibri" w:hAnsi="Calibri" w:cs="Times New Roman"/>
        <w:noProof/>
      </w:rPr>
      <w:instrText xml:space="preserve"> INCLUDEPICTURE  "cid:image001.png@01D8FB39.06A872C0" \* MERGEFORMATINET </w:instrText>
    </w:r>
    <w:r w:rsidR="00B152A6">
      <w:rPr>
        <w:rFonts w:ascii="Calibri" w:eastAsia="Calibri" w:hAnsi="Calibri" w:cs="Times New Roman"/>
        <w:noProof/>
      </w:rPr>
      <w:fldChar w:fldCharType="separate"/>
    </w:r>
    <w:r w:rsidR="00D21020">
      <w:rPr>
        <w:rFonts w:ascii="Calibri" w:eastAsia="Calibri" w:hAnsi="Calibri" w:cs="Times New Roman"/>
        <w:noProof/>
      </w:rPr>
      <w:fldChar w:fldCharType="begin"/>
    </w:r>
    <w:r w:rsidR="00D21020">
      <w:rPr>
        <w:rFonts w:ascii="Calibri" w:eastAsia="Calibri" w:hAnsi="Calibri" w:cs="Times New Roman"/>
        <w:noProof/>
      </w:rPr>
      <w:instrText xml:space="preserve"> INCLUDEPICTURE  "cid:image001.png@01D8FB39.06A872C0" \* MERGEFORMATINET </w:instrText>
    </w:r>
    <w:r w:rsidR="00D21020">
      <w:rPr>
        <w:rFonts w:ascii="Calibri" w:eastAsia="Calibri" w:hAnsi="Calibri" w:cs="Times New Roman"/>
        <w:noProof/>
      </w:rPr>
      <w:fldChar w:fldCharType="separate"/>
    </w:r>
    <w:r w:rsidR="00BA6FEA">
      <w:rPr>
        <w:rFonts w:ascii="Calibri" w:eastAsia="Calibri" w:hAnsi="Calibri" w:cs="Times New Roman"/>
        <w:noProof/>
      </w:rPr>
      <w:fldChar w:fldCharType="begin"/>
    </w:r>
    <w:r w:rsidR="00BA6FEA">
      <w:rPr>
        <w:rFonts w:ascii="Calibri" w:eastAsia="Calibri" w:hAnsi="Calibri" w:cs="Times New Roman"/>
        <w:noProof/>
      </w:rPr>
      <w:instrText xml:space="preserve"> INCLUDEPICTURE  "cid:image001.png@01D8FB39.06A872C0" \* MERGEFORMATINET </w:instrText>
    </w:r>
    <w:r w:rsidR="00BA6FEA">
      <w:rPr>
        <w:rFonts w:ascii="Calibri" w:eastAsia="Calibri" w:hAnsi="Calibri" w:cs="Times New Roman"/>
        <w:noProof/>
      </w:rPr>
      <w:fldChar w:fldCharType="separate"/>
    </w:r>
    <w:r w:rsidR="00D7020C">
      <w:rPr>
        <w:rFonts w:ascii="Calibri" w:eastAsia="Calibri" w:hAnsi="Calibri" w:cs="Times New Roman"/>
        <w:noProof/>
      </w:rPr>
      <w:fldChar w:fldCharType="begin"/>
    </w:r>
    <w:r w:rsidR="00D7020C">
      <w:rPr>
        <w:rFonts w:ascii="Calibri" w:eastAsia="Calibri" w:hAnsi="Calibri" w:cs="Times New Roman"/>
        <w:noProof/>
      </w:rPr>
      <w:instrText xml:space="preserve"> INCLUDEPICTURE  "cid:image001.png@01D8FB39.06A872C0" \* MERGEFORMATINET </w:instrText>
    </w:r>
    <w:r w:rsidR="00D7020C">
      <w:rPr>
        <w:rFonts w:ascii="Calibri" w:eastAsia="Calibri" w:hAnsi="Calibri" w:cs="Times New Roman"/>
        <w:noProof/>
      </w:rPr>
      <w:fldChar w:fldCharType="separate"/>
    </w:r>
    <w:r w:rsidR="001F6A32">
      <w:rPr>
        <w:rFonts w:ascii="Calibri" w:eastAsia="Calibri" w:hAnsi="Calibri" w:cs="Times New Roman"/>
        <w:noProof/>
      </w:rPr>
      <w:fldChar w:fldCharType="begin"/>
    </w:r>
    <w:r w:rsidR="001F6A32">
      <w:rPr>
        <w:rFonts w:ascii="Calibri" w:eastAsia="Calibri" w:hAnsi="Calibri" w:cs="Times New Roman"/>
        <w:noProof/>
      </w:rPr>
      <w:instrText xml:space="preserve"> INCLUDEPICTURE  "cid:image001.png@01D8FB39.06A872C0" \* MERGEFORMATINET </w:instrText>
    </w:r>
    <w:r w:rsidR="001F6A32">
      <w:rPr>
        <w:rFonts w:ascii="Calibri" w:eastAsia="Calibri" w:hAnsi="Calibri" w:cs="Times New Roman"/>
        <w:noProof/>
      </w:rPr>
      <w:fldChar w:fldCharType="separate"/>
    </w:r>
    <w:r w:rsidR="00DC3BB7">
      <w:rPr>
        <w:rFonts w:ascii="Calibri" w:eastAsia="Calibri" w:hAnsi="Calibri" w:cs="Times New Roman"/>
        <w:noProof/>
      </w:rPr>
      <w:fldChar w:fldCharType="begin"/>
    </w:r>
    <w:r w:rsidR="00DC3BB7">
      <w:rPr>
        <w:rFonts w:ascii="Calibri" w:eastAsia="Calibri" w:hAnsi="Calibri" w:cs="Times New Roman"/>
        <w:noProof/>
      </w:rPr>
      <w:instrText xml:space="preserve"> INCLUDEPICTURE  "cid:image001.png@01D8FB39.06A872C0" \* MERGEFORMATINET </w:instrText>
    </w:r>
    <w:r w:rsidR="00DC3BB7">
      <w:rPr>
        <w:rFonts w:ascii="Calibri" w:eastAsia="Calibri" w:hAnsi="Calibri" w:cs="Times New Roman"/>
        <w:noProof/>
      </w:rPr>
      <w:fldChar w:fldCharType="separate"/>
    </w:r>
    <w:r w:rsidR="002621B9">
      <w:rPr>
        <w:rFonts w:ascii="Calibri" w:eastAsia="Calibri" w:hAnsi="Calibri" w:cs="Times New Roman"/>
        <w:noProof/>
      </w:rPr>
      <w:fldChar w:fldCharType="begin"/>
    </w:r>
    <w:r w:rsidR="002621B9">
      <w:rPr>
        <w:rFonts w:ascii="Calibri" w:eastAsia="Calibri" w:hAnsi="Calibri" w:cs="Times New Roman"/>
        <w:noProof/>
      </w:rPr>
      <w:instrText xml:space="preserve"> INCLUDEPICTURE  "cid:image001.png@01D8FB39.06A872C0" \* MERGEFORMATINET </w:instrText>
    </w:r>
    <w:r w:rsidR="002621B9">
      <w:rPr>
        <w:rFonts w:ascii="Calibri" w:eastAsia="Calibri" w:hAnsi="Calibri" w:cs="Times New Roman"/>
        <w:noProof/>
      </w:rPr>
      <w:fldChar w:fldCharType="separate"/>
    </w:r>
    <w:r w:rsidR="00242F94">
      <w:rPr>
        <w:rFonts w:ascii="Calibri" w:eastAsia="Calibri" w:hAnsi="Calibri" w:cs="Times New Roman"/>
        <w:noProof/>
      </w:rPr>
      <w:fldChar w:fldCharType="begin"/>
    </w:r>
    <w:r w:rsidR="00242F94">
      <w:rPr>
        <w:rFonts w:ascii="Calibri" w:eastAsia="Calibri" w:hAnsi="Calibri" w:cs="Times New Roman"/>
        <w:noProof/>
      </w:rPr>
      <w:instrText xml:space="preserve"> INCLUDEPICTURE  "cid:image001.png@01D8FB39.06A872C0" \* MERGEFORMATINET </w:instrText>
    </w:r>
    <w:r w:rsidR="00242F94">
      <w:rPr>
        <w:rFonts w:ascii="Calibri" w:eastAsia="Calibri" w:hAnsi="Calibri" w:cs="Times New Roman"/>
        <w:noProof/>
      </w:rPr>
      <w:fldChar w:fldCharType="separate"/>
    </w:r>
    <w:r w:rsidR="007338EC">
      <w:rPr>
        <w:rFonts w:ascii="Calibri" w:eastAsia="Calibri" w:hAnsi="Calibri" w:cs="Times New Roman"/>
        <w:noProof/>
      </w:rPr>
      <w:fldChar w:fldCharType="begin"/>
    </w:r>
    <w:r w:rsidR="007338EC">
      <w:rPr>
        <w:rFonts w:ascii="Calibri" w:eastAsia="Calibri" w:hAnsi="Calibri" w:cs="Times New Roman"/>
        <w:noProof/>
      </w:rPr>
      <w:instrText xml:space="preserve"> INCLUDEPICTURE  "cid:image001.png@01D8FB39.06A872C0" \* MERGEFORMATINET </w:instrText>
    </w:r>
    <w:r w:rsidR="007338EC">
      <w:rPr>
        <w:rFonts w:ascii="Calibri" w:eastAsia="Calibri" w:hAnsi="Calibri" w:cs="Times New Roman"/>
        <w:noProof/>
      </w:rPr>
      <w:fldChar w:fldCharType="separate"/>
    </w:r>
    <w:r w:rsidR="00C22EA4">
      <w:rPr>
        <w:rFonts w:ascii="Calibri" w:eastAsia="Calibri" w:hAnsi="Calibri" w:cs="Times New Roman"/>
        <w:noProof/>
      </w:rPr>
      <w:fldChar w:fldCharType="begin"/>
    </w:r>
    <w:r w:rsidR="00C22EA4">
      <w:rPr>
        <w:rFonts w:ascii="Calibri" w:eastAsia="Calibri" w:hAnsi="Calibri" w:cs="Times New Roman"/>
        <w:noProof/>
      </w:rPr>
      <w:instrText xml:space="preserve"> INCLUDEPICTURE  "cid:image001.png@01D8FB39.06A872C0" \* MERGEFORMATINET </w:instrText>
    </w:r>
    <w:r w:rsidR="00C22EA4">
      <w:rPr>
        <w:rFonts w:ascii="Calibri" w:eastAsia="Calibri" w:hAnsi="Calibri" w:cs="Times New Roman"/>
        <w:noProof/>
      </w:rPr>
      <w:fldChar w:fldCharType="separate"/>
    </w:r>
    <w:r w:rsidR="00985498">
      <w:rPr>
        <w:rFonts w:ascii="Calibri" w:eastAsia="Calibri" w:hAnsi="Calibri" w:cs="Times New Roman"/>
        <w:noProof/>
      </w:rPr>
      <w:fldChar w:fldCharType="begin"/>
    </w:r>
    <w:r w:rsidR="00985498">
      <w:rPr>
        <w:rFonts w:ascii="Calibri" w:eastAsia="Calibri" w:hAnsi="Calibri" w:cs="Times New Roman"/>
        <w:noProof/>
      </w:rPr>
      <w:instrText xml:space="preserve"> INCLUDEPICTURE  "cid:image001.png@01D8FB39.06A872C0" \* MERGEFORMATINET </w:instrText>
    </w:r>
    <w:r w:rsidR="00985498">
      <w:rPr>
        <w:rFonts w:ascii="Calibri" w:eastAsia="Calibri" w:hAnsi="Calibri" w:cs="Times New Roman"/>
        <w:noProof/>
      </w:rPr>
      <w:fldChar w:fldCharType="separate"/>
    </w:r>
    <w:r w:rsidR="00EF5890">
      <w:rPr>
        <w:rFonts w:ascii="Calibri" w:eastAsia="Calibri" w:hAnsi="Calibri" w:cs="Times New Roman"/>
        <w:noProof/>
      </w:rPr>
      <w:fldChar w:fldCharType="begin"/>
    </w:r>
    <w:r w:rsidR="00EF5890">
      <w:rPr>
        <w:rFonts w:ascii="Calibri" w:eastAsia="Calibri" w:hAnsi="Calibri" w:cs="Times New Roman"/>
        <w:noProof/>
      </w:rPr>
      <w:instrText xml:space="preserve"> INCLUDEPICTURE  "cid:image001.png@01D8FB39.06A872C0" \* MERGEFORMATINET </w:instrText>
    </w:r>
    <w:r w:rsidR="00EF5890">
      <w:rPr>
        <w:rFonts w:ascii="Calibri" w:eastAsia="Calibri" w:hAnsi="Calibri" w:cs="Times New Roman"/>
        <w:noProof/>
      </w:rPr>
      <w:fldChar w:fldCharType="separate"/>
    </w:r>
    <w:r w:rsidR="005B7878">
      <w:rPr>
        <w:rFonts w:ascii="Calibri" w:eastAsia="Calibri" w:hAnsi="Calibri" w:cs="Times New Roman"/>
        <w:noProof/>
      </w:rPr>
      <w:fldChar w:fldCharType="begin"/>
    </w:r>
    <w:r w:rsidR="005B7878">
      <w:rPr>
        <w:rFonts w:ascii="Calibri" w:eastAsia="Calibri" w:hAnsi="Calibri" w:cs="Times New Roman"/>
        <w:noProof/>
      </w:rPr>
      <w:instrText xml:space="preserve"> INCLUDEPICTURE  "cid:image001.png@01D8FB39.06A872C0" \* MERGEFORMATINET </w:instrText>
    </w:r>
    <w:r w:rsidR="005B7878">
      <w:rPr>
        <w:rFonts w:ascii="Calibri" w:eastAsia="Calibri" w:hAnsi="Calibri" w:cs="Times New Roman"/>
        <w:noProof/>
      </w:rPr>
      <w:fldChar w:fldCharType="separate"/>
    </w:r>
    <w:r w:rsidR="00166390">
      <w:rPr>
        <w:rFonts w:ascii="Calibri" w:eastAsia="Calibri" w:hAnsi="Calibri" w:cs="Times New Roman"/>
        <w:noProof/>
      </w:rPr>
      <w:fldChar w:fldCharType="begin"/>
    </w:r>
    <w:r w:rsidR="00166390">
      <w:rPr>
        <w:rFonts w:ascii="Calibri" w:eastAsia="Calibri" w:hAnsi="Calibri" w:cs="Times New Roman"/>
        <w:noProof/>
      </w:rPr>
      <w:instrText xml:space="preserve"> INCLUDEPICTURE  "cid:image001.png@01D8FB39.06A872C0" \* MERGEFORMATINET </w:instrText>
    </w:r>
    <w:r w:rsidR="00166390">
      <w:rPr>
        <w:rFonts w:ascii="Calibri" w:eastAsia="Calibri" w:hAnsi="Calibri" w:cs="Times New Roman"/>
        <w:noProof/>
      </w:rPr>
      <w:fldChar w:fldCharType="separate"/>
    </w:r>
    <w:r w:rsidR="000C00D6">
      <w:rPr>
        <w:rFonts w:ascii="Calibri" w:eastAsia="Calibri" w:hAnsi="Calibri" w:cs="Times New Roman"/>
        <w:noProof/>
      </w:rPr>
      <w:fldChar w:fldCharType="begin"/>
    </w:r>
    <w:r w:rsidR="000C00D6">
      <w:rPr>
        <w:rFonts w:ascii="Calibri" w:eastAsia="Calibri" w:hAnsi="Calibri" w:cs="Times New Roman"/>
        <w:noProof/>
      </w:rPr>
      <w:instrText xml:space="preserve"> INCLUDEPICTURE  "cid:image001.png@01D8FB39.06A872C0" \* MERGEFORMATINET </w:instrText>
    </w:r>
    <w:r w:rsidR="000C00D6">
      <w:rPr>
        <w:rFonts w:ascii="Calibri" w:eastAsia="Calibri" w:hAnsi="Calibri" w:cs="Times New Roman"/>
        <w:noProof/>
      </w:rPr>
      <w:fldChar w:fldCharType="separate"/>
    </w:r>
    <w:r w:rsidR="005A611D">
      <w:rPr>
        <w:rFonts w:ascii="Calibri" w:eastAsia="Calibri" w:hAnsi="Calibri" w:cs="Times New Roman"/>
        <w:noProof/>
      </w:rPr>
      <w:fldChar w:fldCharType="begin"/>
    </w:r>
    <w:r w:rsidR="005A611D">
      <w:rPr>
        <w:rFonts w:ascii="Calibri" w:eastAsia="Calibri" w:hAnsi="Calibri" w:cs="Times New Roman"/>
        <w:noProof/>
      </w:rPr>
      <w:instrText xml:space="preserve"> INCLUDEPICTURE  "cid:image001.png@01D8FB39.06A872C0" \* MERGEFORMATINET </w:instrText>
    </w:r>
    <w:r w:rsidR="005A611D">
      <w:rPr>
        <w:rFonts w:ascii="Calibri" w:eastAsia="Calibri" w:hAnsi="Calibri" w:cs="Times New Roman"/>
        <w:noProof/>
      </w:rPr>
      <w:fldChar w:fldCharType="separate"/>
    </w:r>
    <w:r w:rsidR="00A85A6B">
      <w:rPr>
        <w:rFonts w:ascii="Calibri" w:eastAsia="Calibri" w:hAnsi="Calibri" w:cs="Times New Roman"/>
        <w:noProof/>
      </w:rPr>
      <w:fldChar w:fldCharType="begin"/>
    </w:r>
    <w:r w:rsidR="00A85A6B">
      <w:rPr>
        <w:rFonts w:ascii="Calibri" w:eastAsia="Calibri" w:hAnsi="Calibri" w:cs="Times New Roman"/>
        <w:noProof/>
      </w:rPr>
      <w:instrText xml:space="preserve"> INCLUDEPICTURE  "cid:image001.png@01D8FB39.06A872C0" \* MERGEFORMATINET </w:instrText>
    </w:r>
    <w:r w:rsidR="00A85A6B">
      <w:rPr>
        <w:rFonts w:ascii="Calibri" w:eastAsia="Calibri" w:hAnsi="Calibri" w:cs="Times New Roman"/>
        <w:noProof/>
      </w:rPr>
      <w:fldChar w:fldCharType="separate"/>
    </w:r>
    <w:r w:rsidR="0020664F">
      <w:rPr>
        <w:rFonts w:ascii="Calibri" w:eastAsia="Calibri" w:hAnsi="Calibri" w:cs="Times New Roman"/>
        <w:noProof/>
      </w:rPr>
      <w:fldChar w:fldCharType="begin"/>
    </w:r>
    <w:r w:rsidR="0020664F">
      <w:rPr>
        <w:rFonts w:ascii="Calibri" w:eastAsia="Calibri" w:hAnsi="Calibri" w:cs="Times New Roman"/>
        <w:noProof/>
      </w:rPr>
      <w:instrText xml:space="preserve"> INCLUDEPICTURE  "cid:image001.png@01D8FB39.06A872C0" \* MERGEFORMATINET </w:instrText>
    </w:r>
    <w:r w:rsidR="0020664F">
      <w:rPr>
        <w:rFonts w:ascii="Calibri" w:eastAsia="Calibri" w:hAnsi="Calibri" w:cs="Times New Roman"/>
        <w:noProof/>
      </w:rPr>
      <w:fldChar w:fldCharType="separate"/>
    </w:r>
    <w:r w:rsidR="007270D6">
      <w:rPr>
        <w:rFonts w:ascii="Calibri" w:eastAsia="Calibri" w:hAnsi="Calibri" w:cs="Times New Roman"/>
        <w:noProof/>
      </w:rPr>
      <w:fldChar w:fldCharType="begin"/>
    </w:r>
    <w:r w:rsidR="007270D6">
      <w:rPr>
        <w:rFonts w:ascii="Calibri" w:eastAsia="Calibri" w:hAnsi="Calibri" w:cs="Times New Roman"/>
        <w:noProof/>
      </w:rPr>
      <w:instrText xml:space="preserve"> INCLUDEPICTURE  "cid:image001.png@01D8FB39.06A872C0" \* MERGEFORMATINET </w:instrText>
    </w:r>
    <w:r w:rsidR="007270D6">
      <w:rPr>
        <w:rFonts w:ascii="Calibri" w:eastAsia="Calibri" w:hAnsi="Calibri" w:cs="Times New Roman"/>
        <w:noProof/>
      </w:rPr>
      <w:fldChar w:fldCharType="separate"/>
    </w:r>
    <w:r w:rsidR="00D35593">
      <w:rPr>
        <w:rFonts w:ascii="Calibri" w:eastAsia="Calibri" w:hAnsi="Calibri" w:cs="Times New Roman"/>
        <w:noProof/>
      </w:rPr>
      <w:fldChar w:fldCharType="begin"/>
    </w:r>
    <w:r w:rsidR="00D35593">
      <w:rPr>
        <w:rFonts w:ascii="Calibri" w:eastAsia="Calibri" w:hAnsi="Calibri" w:cs="Times New Roman"/>
        <w:noProof/>
      </w:rPr>
      <w:instrText xml:space="preserve"> </w:instrText>
    </w:r>
    <w:r w:rsidR="00D35593">
      <w:rPr>
        <w:rFonts w:ascii="Calibri" w:eastAsia="Calibri" w:hAnsi="Calibri" w:cs="Times New Roman"/>
        <w:noProof/>
      </w:rPr>
      <w:instrText>INCLUDEPICTURE  "cid:image001.png@01</w:instrText>
    </w:r>
    <w:r w:rsidR="00D35593">
      <w:rPr>
        <w:rFonts w:ascii="Calibri" w:eastAsia="Calibri" w:hAnsi="Calibri" w:cs="Times New Roman"/>
        <w:noProof/>
      </w:rPr>
      <w:instrText>D8FB39.06A872C0" \* MERGEFORMATINET</w:instrText>
    </w:r>
    <w:r w:rsidR="00D35593">
      <w:rPr>
        <w:rFonts w:ascii="Calibri" w:eastAsia="Calibri" w:hAnsi="Calibri" w:cs="Times New Roman"/>
        <w:noProof/>
      </w:rPr>
      <w:instrText xml:space="preserve"> </w:instrText>
    </w:r>
    <w:r w:rsidR="00D35593">
      <w:rPr>
        <w:rFonts w:ascii="Calibri" w:eastAsia="Calibri" w:hAnsi="Calibri" w:cs="Times New Roman"/>
        <w:noProof/>
      </w:rPr>
      <w:fldChar w:fldCharType="separate"/>
    </w:r>
    <w:r w:rsidR="0077595A">
      <w:rPr>
        <w:rFonts w:ascii="Calibri" w:eastAsia="Calibri" w:hAnsi="Calibri" w:cs="Times New Roman"/>
        <w:noProof/>
      </w:rPr>
      <w:pict w14:anchorId="18B04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55pt;height:41.3pt;visibility:visible">
          <v:imagedata r:id="rId2" r:href="rId3"/>
        </v:shape>
      </w:pict>
    </w:r>
    <w:r w:rsidR="00D35593">
      <w:rPr>
        <w:rFonts w:ascii="Calibri" w:eastAsia="Calibri" w:hAnsi="Calibri" w:cs="Times New Roman"/>
        <w:noProof/>
      </w:rPr>
      <w:fldChar w:fldCharType="end"/>
    </w:r>
    <w:r w:rsidR="007270D6">
      <w:rPr>
        <w:rFonts w:ascii="Calibri" w:eastAsia="Calibri" w:hAnsi="Calibri" w:cs="Times New Roman"/>
        <w:noProof/>
      </w:rPr>
      <w:fldChar w:fldCharType="end"/>
    </w:r>
    <w:r w:rsidR="0020664F">
      <w:rPr>
        <w:rFonts w:ascii="Calibri" w:eastAsia="Calibri" w:hAnsi="Calibri" w:cs="Times New Roman"/>
        <w:noProof/>
      </w:rPr>
      <w:fldChar w:fldCharType="end"/>
    </w:r>
    <w:r w:rsidR="00A85A6B">
      <w:rPr>
        <w:rFonts w:ascii="Calibri" w:eastAsia="Calibri" w:hAnsi="Calibri" w:cs="Times New Roman"/>
        <w:noProof/>
      </w:rPr>
      <w:fldChar w:fldCharType="end"/>
    </w:r>
    <w:r w:rsidR="005A611D">
      <w:rPr>
        <w:rFonts w:ascii="Calibri" w:eastAsia="Calibri" w:hAnsi="Calibri" w:cs="Times New Roman"/>
        <w:noProof/>
      </w:rPr>
      <w:fldChar w:fldCharType="end"/>
    </w:r>
    <w:r w:rsidR="000C00D6">
      <w:rPr>
        <w:rFonts w:ascii="Calibri" w:eastAsia="Calibri" w:hAnsi="Calibri" w:cs="Times New Roman"/>
        <w:noProof/>
      </w:rPr>
      <w:fldChar w:fldCharType="end"/>
    </w:r>
    <w:r w:rsidR="00166390">
      <w:rPr>
        <w:rFonts w:ascii="Calibri" w:eastAsia="Calibri" w:hAnsi="Calibri" w:cs="Times New Roman"/>
        <w:noProof/>
      </w:rPr>
      <w:fldChar w:fldCharType="end"/>
    </w:r>
    <w:r w:rsidR="005B7878">
      <w:rPr>
        <w:rFonts w:ascii="Calibri" w:eastAsia="Calibri" w:hAnsi="Calibri" w:cs="Times New Roman"/>
        <w:noProof/>
      </w:rPr>
      <w:fldChar w:fldCharType="end"/>
    </w:r>
    <w:r w:rsidR="00EF5890">
      <w:rPr>
        <w:rFonts w:ascii="Calibri" w:eastAsia="Calibri" w:hAnsi="Calibri" w:cs="Times New Roman"/>
        <w:noProof/>
      </w:rPr>
      <w:fldChar w:fldCharType="end"/>
    </w:r>
    <w:r w:rsidR="00985498">
      <w:rPr>
        <w:rFonts w:ascii="Calibri" w:eastAsia="Calibri" w:hAnsi="Calibri" w:cs="Times New Roman"/>
        <w:noProof/>
      </w:rPr>
      <w:fldChar w:fldCharType="end"/>
    </w:r>
    <w:r w:rsidR="00C22EA4">
      <w:rPr>
        <w:rFonts w:ascii="Calibri" w:eastAsia="Calibri" w:hAnsi="Calibri" w:cs="Times New Roman"/>
        <w:noProof/>
      </w:rPr>
      <w:fldChar w:fldCharType="end"/>
    </w:r>
    <w:r w:rsidR="007338EC">
      <w:rPr>
        <w:rFonts w:ascii="Calibri" w:eastAsia="Calibri" w:hAnsi="Calibri" w:cs="Times New Roman"/>
        <w:noProof/>
      </w:rPr>
      <w:fldChar w:fldCharType="end"/>
    </w:r>
    <w:r w:rsidR="00242F94">
      <w:rPr>
        <w:rFonts w:ascii="Calibri" w:eastAsia="Calibri" w:hAnsi="Calibri" w:cs="Times New Roman"/>
        <w:noProof/>
      </w:rPr>
      <w:fldChar w:fldCharType="end"/>
    </w:r>
    <w:r w:rsidR="002621B9">
      <w:rPr>
        <w:rFonts w:ascii="Calibri" w:eastAsia="Calibri" w:hAnsi="Calibri" w:cs="Times New Roman"/>
        <w:noProof/>
      </w:rPr>
      <w:fldChar w:fldCharType="end"/>
    </w:r>
    <w:r w:rsidR="00DC3BB7">
      <w:rPr>
        <w:rFonts w:ascii="Calibri" w:eastAsia="Calibri" w:hAnsi="Calibri" w:cs="Times New Roman"/>
        <w:noProof/>
      </w:rPr>
      <w:fldChar w:fldCharType="end"/>
    </w:r>
    <w:r w:rsidR="001F6A32">
      <w:rPr>
        <w:rFonts w:ascii="Calibri" w:eastAsia="Calibri" w:hAnsi="Calibri" w:cs="Times New Roman"/>
        <w:noProof/>
      </w:rPr>
      <w:fldChar w:fldCharType="end"/>
    </w:r>
    <w:r w:rsidR="00D7020C">
      <w:rPr>
        <w:rFonts w:ascii="Calibri" w:eastAsia="Calibri" w:hAnsi="Calibri" w:cs="Times New Roman"/>
        <w:noProof/>
      </w:rPr>
      <w:fldChar w:fldCharType="end"/>
    </w:r>
    <w:r w:rsidR="00BA6FEA">
      <w:rPr>
        <w:rFonts w:ascii="Calibri" w:eastAsia="Calibri" w:hAnsi="Calibri" w:cs="Times New Roman"/>
        <w:noProof/>
      </w:rPr>
      <w:fldChar w:fldCharType="end"/>
    </w:r>
    <w:r w:rsidR="00D21020">
      <w:rPr>
        <w:rFonts w:ascii="Calibri" w:eastAsia="Calibri" w:hAnsi="Calibri" w:cs="Times New Roman"/>
        <w:noProof/>
      </w:rPr>
      <w:fldChar w:fldCharType="end"/>
    </w:r>
    <w:r w:rsidR="00B152A6">
      <w:rPr>
        <w:rFonts w:ascii="Calibri" w:eastAsia="Calibri" w:hAnsi="Calibri" w:cs="Times New Roman"/>
        <w:noProof/>
      </w:rPr>
      <w:fldChar w:fldCharType="end"/>
    </w:r>
    <w:r w:rsidR="00FE78EA">
      <w:rPr>
        <w:rFonts w:ascii="Calibri" w:eastAsia="Calibri" w:hAnsi="Calibri" w:cs="Times New Roman"/>
        <w:noProof/>
      </w:rPr>
      <w:fldChar w:fldCharType="end"/>
    </w:r>
    <w:r w:rsidR="0057177E">
      <w:rPr>
        <w:rFonts w:ascii="Calibri" w:eastAsia="Calibri" w:hAnsi="Calibri" w:cs="Times New Roman"/>
        <w:noProof/>
      </w:rPr>
      <w:fldChar w:fldCharType="end"/>
    </w:r>
    <w:r w:rsidR="009118D5">
      <w:rPr>
        <w:rFonts w:ascii="Calibri" w:eastAsia="Calibri" w:hAnsi="Calibri" w:cs="Times New Roman"/>
        <w:noProof/>
      </w:rPr>
      <w:fldChar w:fldCharType="end"/>
    </w:r>
    <w:r w:rsidR="00C17D2A">
      <w:rPr>
        <w:rFonts w:ascii="Calibri" w:eastAsia="Calibri" w:hAnsi="Calibri" w:cs="Times New Roman"/>
        <w:noProof/>
      </w:rPr>
      <w:fldChar w:fldCharType="end"/>
    </w:r>
    <w:r w:rsidR="00261A55">
      <w:rPr>
        <w:rFonts w:ascii="Calibri" w:eastAsia="Calibri" w:hAnsi="Calibri" w:cs="Times New Roman"/>
        <w:noProof/>
      </w:rPr>
      <w:fldChar w:fldCharType="end"/>
    </w:r>
    <w:r w:rsidR="00793255">
      <w:rPr>
        <w:rFonts w:ascii="Calibri" w:eastAsia="Calibri" w:hAnsi="Calibri" w:cs="Times New Roman"/>
        <w:noProof/>
      </w:rPr>
      <w:fldChar w:fldCharType="end"/>
    </w:r>
    <w:r w:rsidR="00E52699">
      <w:rPr>
        <w:rFonts w:ascii="Calibri" w:eastAsia="Calibri" w:hAnsi="Calibri" w:cs="Times New Roman"/>
        <w:noProof/>
      </w:rPr>
      <w:fldChar w:fldCharType="end"/>
    </w:r>
    <w:r w:rsidR="00532D5B">
      <w:rPr>
        <w:rFonts w:ascii="Calibri" w:eastAsia="Calibri" w:hAnsi="Calibri" w:cs="Times New Roman"/>
        <w:noProof/>
      </w:rPr>
      <w:fldChar w:fldCharType="end"/>
    </w:r>
    <w:r w:rsidR="006E7044">
      <w:rPr>
        <w:rFonts w:ascii="Calibri" w:eastAsia="Calibri" w:hAnsi="Calibri" w:cs="Times New Roman"/>
        <w:noProof/>
      </w:rPr>
      <w:fldChar w:fldCharType="end"/>
    </w:r>
    <w:r w:rsidR="008664F6">
      <w:rPr>
        <w:rFonts w:ascii="Calibri" w:eastAsia="Calibri" w:hAnsi="Calibri" w:cs="Times New Roman"/>
        <w:noProof/>
      </w:rPr>
      <w:fldChar w:fldCharType="end"/>
    </w:r>
    <w:r w:rsidR="00EF4949">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Pr>
        <w:rFonts w:ascii="Calibri" w:eastAsia="Calibri" w:hAnsi="Calibri" w:cs="Times New Roman"/>
        <w:noProof/>
      </w:rPr>
      <w:fldChar w:fldCharType="end"/>
    </w:r>
    <w:r w:rsidRPr="00FB67A6">
      <w:rPr>
        <w:rFonts w:ascii="Calibri" w:eastAsia="Calibri" w:hAnsi="Calibri" w:cs="Times New Roman"/>
        <w:noProof/>
      </w:rPr>
      <w:fldChar w:fldCharType="end"/>
    </w:r>
    <w:r w:rsidRPr="00FB67A6">
      <w:rPr>
        <w:rFonts w:ascii="Calibri" w:eastAsia="Calibri" w:hAnsi="Calibri" w:cs="Times New Roman"/>
        <w:noProof/>
      </w:rPr>
      <w:fldChar w:fldCharType="end"/>
    </w:r>
  </w:p>
  <w:p w14:paraId="6E3FF1F0" w14:textId="77777777" w:rsidR="00AF7F8F" w:rsidRDefault="00AF7F8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E4EE" w14:textId="2287D2EC" w:rsidR="00252F68" w:rsidRDefault="00252F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217D0"/>
    <w:multiLevelType w:val="hybridMultilevel"/>
    <w:tmpl w:val="0BBA2BA8"/>
    <w:lvl w:ilvl="0" w:tplc="F6AE08E8">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C"/>
    <w:rsid w:val="00032DE0"/>
    <w:rsid w:val="00037697"/>
    <w:rsid w:val="00037A55"/>
    <w:rsid w:val="00052730"/>
    <w:rsid w:val="00083C29"/>
    <w:rsid w:val="0008404B"/>
    <w:rsid w:val="000A2FC5"/>
    <w:rsid w:val="000B6B71"/>
    <w:rsid w:val="000C00D6"/>
    <w:rsid w:val="000C04CD"/>
    <w:rsid w:val="001036D7"/>
    <w:rsid w:val="00112141"/>
    <w:rsid w:val="00123EE0"/>
    <w:rsid w:val="00136B03"/>
    <w:rsid w:val="00166390"/>
    <w:rsid w:val="00170418"/>
    <w:rsid w:val="001823F5"/>
    <w:rsid w:val="001A6A8F"/>
    <w:rsid w:val="001A75FF"/>
    <w:rsid w:val="001B03F5"/>
    <w:rsid w:val="001F6A32"/>
    <w:rsid w:val="0020229B"/>
    <w:rsid w:val="00204843"/>
    <w:rsid w:val="0020664F"/>
    <w:rsid w:val="00214272"/>
    <w:rsid w:val="00235A69"/>
    <w:rsid w:val="002374C5"/>
    <w:rsid w:val="00242F94"/>
    <w:rsid w:val="00245694"/>
    <w:rsid w:val="00247E45"/>
    <w:rsid w:val="00252F68"/>
    <w:rsid w:val="00261A55"/>
    <w:rsid w:val="002621B9"/>
    <w:rsid w:val="002E0A40"/>
    <w:rsid w:val="002E1304"/>
    <w:rsid w:val="002E38D6"/>
    <w:rsid w:val="002F044B"/>
    <w:rsid w:val="002F7D66"/>
    <w:rsid w:val="00307E57"/>
    <w:rsid w:val="003221BF"/>
    <w:rsid w:val="003701C2"/>
    <w:rsid w:val="00375CCD"/>
    <w:rsid w:val="003B4E84"/>
    <w:rsid w:val="003B550D"/>
    <w:rsid w:val="003C4329"/>
    <w:rsid w:val="003C47DB"/>
    <w:rsid w:val="003D2925"/>
    <w:rsid w:val="003E64EE"/>
    <w:rsid w:val="003E6666"/>
    <w:rsid w:val="003F2839"/>
    <w:rsid w:val="004054C4"/>
    <w:rsid w:val="004163F3"/>
    <w:rsid w:val="00432152"/>
    <w:rsid w:val="00440706"/>
    <w:rsid w:val="0044203A"/>
    <w:rsid w:val="00464BD6"/>
    <w:rsid w:val="004E2885"/>
    <w:rsid w:val="004E2E83"/>
    <w:rsid w:val="004F2D0E"/>
    <w:rsid w:val="005154F4"/>
    <w:rsid w:val="00532D5B"/>
    <w:rsid w:val="0054304C"/>
    <w:rsid w:val="00560B3C"/>
    <w:rsid w:val="00562761"/>
    <w:rsid w:val="0056460E"/>
    <w:rsid w:val="005656A9"/>
    <w:rsid w:val="0057177E"/>
    <w:rsid w:val="005A611D"/>
    <w:rsid w:val="005B176D"/>
    <w:rsid w:val="005B7878"/>
    <w:rsid w:val="005C3EE9"/>
    <w:rsid w:val="005E339A"/>
    <w:rsid w:val="005F0F88"/>
    <w:rsid w:val="00606998"/>
    <w:rsid w:val="006401FE"/>
    <w:rsid w:val="00647579"/>
    <w:rsid w:val="00651FA3"/>
    <w:rsid w:val="006719B7"/>
    <w:rsid w:val="006C19DD"/>
    <w:rsid w:val="006D2311"/>
    <w:rsid w:val="006E7044"/>
    <w:rsid w:val="006F261E"/>
    <w:rsid w:val="00712429"/>
    <w:rsid w:val="00714CEC"/>
    <w:rsid w:val="007168D8"/>
    <w:rsid w:val="007270D6"/>
    <w:rsid w:val="00727B90"/>
    <w:rsid w:val="007338EC"/>
    <w:rsid w:val="00735B5F"/>
    <w:rsid w:val="00745620"/>
    <w:rsid w:val="0077595A"/>
    <w:rsid w:val="00777916"/>
    <w:rsid w:val="00783331"/>
    <w:rsid w:val="00793255"/>
    <w:rsid w:val="007B3A38"/>
    <w:rsid w:val="00837E4D"/>
    <w:rsid w:val="008420D4"/>
    <w:rsid w:val="00866351"/>
    <w:rsid w:val="008664F6"/>
    <w:rsid w:val="00881F1A"/>
    <w:rsid w:val="008A15DA"/>
    <w:rsid w:val="008A1E3D"/>
    <w:rsid w:val="008A5636"/>
    <w:rsid w:val="008D0A8C"/>
    <w:rsid w:val="008D1BB0"/>
    <w:rsid w:val="008F5E2C"/>
    <w:rsid w:val="008F6870"/>
    <w:rsid w:val="009118D5"/>
    <w:rsid w:val="0091228C"/>
    <w:rsid w:val="00916B0C"/>
    <w:rsid w:val="00917F7F"/>
    <w:rsid w:val="00966140"/>
    <w:rsid w:val="00985498"/>
    <w:rsid w:val="00990355"/>
    <w:rsid w:val="0099245A"/>
    <w:rsid w:val="009D0104"/>
    <w:rsid w:val="009D57DF"/>
    <w:rsid w:val="009E4082"/>
    <w:rsid w:val="009E5731"/>
    <w:rsid w:val="009F2A96"/>
    <w:rsid w:val="009F73B8"/>
    <w:rsid w:val="00A31214"/>
    <w:rsid w:val="00A531A7"/>
    <w:rsid w:val="00A702D0"/>
    <w:rsid w:val="00A85A6B"/>
    <w:rsid w:val="00A947DC"/>
    <w:rsid w:val="00AA59A6"/>
    <w:rsid w:val="00AB0AAD"/>
    <w:rsid w:val="00AB314F"/>
    <w:rsid w:val="00AD7817"/>
    <w:rsid w:val="00AD7892"/>
    <w:rsid w:val="00AE6D0B"/>
    <w:rsid w:val="00AF2EC0"/>
    <w:rsid w:val="00AF7F8F"/>
    <w:rsid w:val="00B152A6"/>
    <w:rsid w:val="00B4051F"/>
    <w:rsid w:val="00BA6FEA"/>
    <w:rsid w:val="00BB4A29"/>
    <w:rsid w:val="00BB5878"/>
    <w:rsid w:val="00BC67E4"/>
    <w:rsid w:val="00BC7922"/>
    <w:rsid w:val="00BE24B1"/>
    <w:rsid w:val="00C07DF6"/>
    <w:rsid w:val="00C17D2A"/>
    <w:rsid w:val="00C22EA4"/>
    <w:rsid w:val="00C40FF3"/>
    <w:rsid w:val="00C505BB"/>
    <w:rsid w:val="00C54B0C"/>
    <w:rsid w:val="00C80912"/>
    <w:rsid w:val="00C84290"/>
    <w:rsid w:val="00CB42AC"/>
    <w:rsid w:val="00CC26B6"/>
    <w:rsid w:val="00CD1749"/>
    <w:rsid w:val="00CF0B9C"/>
    <w:rsid w:val="00D03011"/>
    <w:rsid w:val="00D04857"/>
    <w:rsid w:val="00D21020"/>
    <w:rsid w:val="00D24CA4"/>
    <w:rsid w:val="00D35593"/>
    <w:rsid w:val="00D402B7"/>
    <w:rsid w:val="00D7020C"/>
    <w:rsid w:val="00D73178"/>
    <w:rsid w:val="00D734F9"/>
    <w:rsid w:val="00D805D2"/>
    <w:rsid w:val="00D80D20"/>
    <w:rsid w:val="00D82D00"/>
    <w:rsid w:val="00DC3BB7"/>
    <w:rsid w:val="00DF1E8A"/>
    <w:rsid w:val="00DF700E"/>
    <w:rsid w:val="00E01F16"/>
    <w:rsid w:val="00E134AF"/>
    <w:rsid w:val="00E171F7"/>
    <w:rsid w:val="00E52699"/>
    <w:rsid w:val="00E8323F"/>
    <w:rsid w:val="00EA1249"/>
    <w:rsid w:val="00EB0486"/>
    <w:rsid w:val="00ED5AAE"/>
    <w:rsid w:val="00EE0BF9"/>
    <w:rsid w:val="00EF4949"/>
    <w:rsid w:val="00EF5890"/>
    <w:rsid w:val="00F02C82"/>
    <w:rsid w:val="00F4461C"/>
    <w:rsid w:val="00F60F10"/>
    <w:rsid w:val="00F709C6"/>
    <w:rsid w:val="00F91B71"/>
    <w:rsid w:val="00FE78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81"/>
  <w15:chartTrackingRefBased/>
  <w15:docId w15:val="{A7416D2D-13CA-4CC4-85A2-C6406B34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CEC"/>
    <w:rPr>
      <w:rFonts w:ascii="Segoe UI" w:hAnsi="Segoe UI" w:cs="Segoe UI"/>
      <w:sz w:val="18"/>
      <w:szCs w:val="18"/>
    </w:rPr>
  </w:style>
  <w:style w:type="paragraph" w:styleId="Header">
    <w:name w:val="header"/>
    <w:basedOn w:val="Normal"/>
    <w:link w:val="HeaderChar"/>
    <w:uiPriority w:val="99"/>
    <w:unhideWhenUsed/>
    <w:rsid w:val="00AF7F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7F8F"/>
  </w:style>
  <w:style w:type="paragraph" w:styleId="Footer">
    <w:name w:val="footer"/>
    <w:basedOn w:val="Normal"/>
    <w:link w:val="FooterChar"/>
    <w:uiPriority w:val="99"/>
    <w:unhideWhenUsed/>
    <w:rsid w:val="00AF7F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7F8F"/>
  </w:style>
  <w:style w:type="paragraph" w:styleId="ListParagraph">
    <w:name w:val="List Paragraph"/>
    <w:basedOn w:val="Normal"/>
    <w:uiPriority w:val="34"/>
    <w:qFormat/>
    <w:rsid w:val="00AF7F8F"/>
    <w:pPr>
      <w:ind w:left="720"/>
      <w:contextualSpacing/>
    </w:pPr>
  </w:style>
  <w:style w:type="paragraph" w:styleId="BodyText">
    <w:name w:val="Body Text"/>
    <w:basedOn w:val="Normal"/>
    <w:link w:val="BodyTextChar"/>
    <w:uiPriority w:val="99"/>
    <w:unhideWhenUsed/>
    <w:rsid w:val="00112141"/>
    <w:pPr>
      <w:spacing w:after="0" w:line="240" w:lineRule="auto"/>
    </w:pPr>
    <w:rPr>
      <w:b/>
      <w:bCs/>
      <w:kern w:val="2"/>
      <w:sz w:val="24"/>
      <w:szCs w:val="24"/>
      <w14:ligatures w14:val="standardContextual"/>
    </w:rPr>
  </w:style>
  <w:style w:type="character" w:customStyle="1" w:styleId="BodyTextChar">
    <w:name w:val="Body Text Char"/>
    <w:basedOn w:val="DefaultParagraphFont"/>
    <w:link w:val="BodyText"/>
    <w:uiPriority w:val="99"/>
    <w:rsid w:val="00112141"/>
    <w:rPr>
      <w:b/>
      <w:bCs/>
      <w:kern w:val="2"/>
      <w:sz w:val="24"/>
      <w:szCs w:val="24"/>
      <w14:ligatures w14:val="standardContextual"/>
    </w:rPr>
  </w:style>
  <w:style w:type="paragraph" w:styleId="BodyText2">
    <w:name w:val="Body Text 2"/>
    <w:basedOn w:val="Normal"/>
    <w:link w:val="BodyText2Char"/>
    <w:uiPriority w:val="99"/>
    <w:unhideWhenUsed/>
    <w:rsid w:val="00112141"/>
    <w:pPr>
      <w:spacing w:after="0" w:line="240" w:lineRule="auto"/>
    </w:pPr>
    <w:rPr>
      <w:rFonts w:ascii="Calibri" w:hAnsi="Calibri" w:cs="Calibri"/>
      <w:kern w:val="2"/>
      <w14:ligatures w14:val="standardContextual"/>
    </w:rPr>
  </w:style>
  <w:style w:type="character" w:customStyle="1" w:styleId="BodyText2Char">
    <w:name w:val="Body Text 2 Char"/>
    <w:basedOn w:val="DefaultParagraphFont"/>
    <w:link w:val="BodyText2"/>
    <w:uiPriority w:val="99"/>
    <w:rsid w:val="00112141"/>
    <w:rPr>
      <w:rFonts w:ascii="Calibri" w:hAnsi="Calibri" w:cs="Calibri"/>
      <w:kern w:val="2"/>
      <w14:ligatures w14:val="standardContextual"/>
    </w:rPr>
  </w:style>
  <w:style w:type="character" w:styleId="CommentReference">
    <w:name w:val="annotation reference"/>
    <w:basedOn w:val="DefaultParagraphFont"/>
    <w:uiPriority w:val="99"/>
    <w:semiHidden/>
    <w:unhideWhenUsed/>
    <w:rsid w:val="00647579"/>
    <w:rPr>
      <w:sz w:val="16"/>
      <w:szCs w:val="16"/>
    </w:rPr>
  </w:style>
  <w:style w:type="paragraph" w:styleId="CommentText">
    <w:name w:val="annotation text"/>
    <w:basedOn w:val="Normal"/>
    <w:link w:val="CommentTextChar"/>
    <w:uiPriority w:val="99"/>
    <w:semiHidden/>
    <w:unhideWhenUsed/>
    <w:rsid w:val="00647579"/>
    <w:pPr>
      <w:spacing w:line="240" w:lineRule="auto"/>
    </w:pPr>
    <w:rPr>
      <w:sz w:val="20"/>
      <w:szCs w:val="20"/>
    </w:rPr>
  </w:style>
  <w:style w:type="character" w:customStyle="1" w:styleId="CommentTextChar">
    <w:name w:val="Comment Text Char"/>
    <w:basedOn w:val="DefaultParagraphFont"/>
    <w:link w:val="CommentText"/>
    <w:uiPriority w:val="99"/>
    <w:semiHidden/>
    <w:rsid w:val="00647579"/>
    <w:rPr>
      <w:sz w:val="20"/>
      <w:szCs w:val="20"/>
    </w:rPr>
  </w:style>
  <w:style w:type="paragraph" w:styleId="CommentSubject">
    <w:name w:val="annotation subject"/>
    <w:basedOn w:val="CommentText"/>
    <w:next w:val="CommentText"/>
    <w:link w:val="CommentSubjectChar"/>
    <w:uiPriority w:val="99"/>
    <w:semiHidden/>
    <w:unhideWhenUsed/>
    <w:rsid w:val="00647579"/>
    <w:rPr>
      <w:b/>
      <w:bCs/>
    </w:rPr>
  </w:style>
  <w:style w:type="character" w:customStyle="1" w:styleId="CommentSubjectChar">
    <w:name w:val="Comment Subject Char"/>
    <w:basedOn w:val="CommentTextChar"/>
    <w:link w:val="CommentSubject"/>
    <w:uiPriority w:val="99"/>
    <w:semiHidden/>
    <w:rsid w:val="00647579"/>
    <w:rPr>
      <w:b/>
      <w:bCs/>
      <w:sz w:val="20"/>
      <w:szCs w:val="20"/>
    </w:rPr>
  </w:style>
  <w:style w:type="paragraph" w:styleId="FootnoteText">
    <w:name w:val="footnote text"/>
    <w:basedOn w:val="Normal"/>
    <w:link w:val="FootnoteTextChar"/>
    <w:uiPriority w:val="99"/>
    <w:semiHidden/>
    <w:unhideWhenUsed/>
    <w:rsid w:val="009E5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731"/>
    <w:rPr>
      <w:sz w:val="20"/>
      <w:szCs w:val="20"/>
    </w:rPr>
  </w:style>
  <w:style w:type="character" w:styleId="FootnoteReference">
    <w:name w:val="footnote reference"/>
    <w:basedOn w:val="DefaultParagraphFont"/>
    <w:uiPriority w:val="99"/>
    <w:semiHidden/>
    <w:unhideWhenUsed/>
    <w:rsid w:val="009E5731"/>
    <w:rPr>
      <w:vertAlign w:val="superscript"/>
    </w:rPr>
  </w:style>
  <w:style w:type="character" w:styleId="Hyperlink">
    <w:name w:val="Hyperlink"/>
    <w:basedOn w:val="DefaultParagraphFont"/>
    <w:uiPriority w:val="99"/>
    <w:unhideWhenUsed/>
    <w:rsid w:val="00671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acatech.de/publication/industrie-4-0-maturity-index-update-2020/"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1.png@01D8FB39.06A872C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0580-033D-4629-8013-D1B9409D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9</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96</cp:revision>
  <dcterms:created xsi:type="dcterms:W3CDTF">2025-01-24T07:40:00Z</dcterms:created>
  <dcterms:modified xsi:type="dcterms:W3CDTF">2025-08-05T11:18:00Z</dcterms:modified>
</cp:coreProperties>
</file>